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26A" w:rsidRDefault="00C9526A" w:rsidP="00DC0C3E">
      <w:pPr>
        <w:ind w:right="-284" w:firstLine="851"/>
        <w:rPr>
          <w:rFonts w:ascii="Times New Roman" w:hAnsi="Times New Roman" w:cs="Times New Roman"/>
          <w:sz w:val="24"/>
          <w:szCs w:val="24"/>
        </w:rPr>
      </w:pPr>
      <w:proofErr w:type="gramStart"/>
      <w:r>
        <w:rPr>
          <w:rFonts w:ascii="Times New Roman" w:hAnsi="Times New Roman" w:cs="Times New Roman"/>
          <w:sz w:val="24"/>
          <w:szCs w:val="24"/>
        </w:rPr>
        <w:t>Огнетушители  и</w:t>
      </w:r>
      <w:proofErr w:type="gramEnd"/>
      <w:r>
        <w:rPr>
          <w:rFonts w:ascii="Times New Roman" w:hAnsi="Times New Roman" w:cs="Times New Roman"/>
          <w:sz w:val="24"/>
          <w:szCs w:val="24"/>
        </w:rPr>
        <w:t xml:space="preserve"> правила работы с ними</w:t>
      </w:r>
    </w:p>
    <w:p w:rsidR="00C9526A" w:rsidRDefault="00C9526A" w:rsidP="00DC0C3E">
      <w:pPr>
        <w:ind w:right="-284" w:firstLine="851"/>
        <w:rPr>
          <w:rFonts w:ascii="Times New Roman" w:hAnsi="Times New Roman" w:cs="Times New Roman"/>
          <w:sz w:val="24"/>
          <w:szCs w:val="24"/>
        </w:rPr>
      </w:pPr>
    </w:p>
    <w:p w:rsidR="00DC0C3E" w:rsidRPr="00DC0C3E" w:rsidRDefault="00DC0C3E" w:rsidP="00DC0C3E">
      <w:pPr>
        <w:ind w:right="-284" w:firstLine="851"/>
        <w:rPr>
          <w:rFonts w:ascii="Times New Roman" w:hAnsi="Times New Roman" w:cs="Times New Roman"/>
          <w:sz w:val="24"/>
          <w:szCs w:val="24"/>
        </w:rPr>
      </w:pPr>
      <w:r w:rsidRPr="00DC0C3E">
        <w:rPr>
          <w:rFonts w:ascii="Times New Roman" w:hAnsi="Times New Roman" w:cs="Times New Roman"/>
          <w:sz w:val="24"/>
          <w:szCs w:val="24"/>
        </w:rPr>
        <w:t xml:space="preserve">Огнетушитель - первичное средство пожаротушения играет существенную роль в системе противопожарной защиты различных объектов. От совершенства и простоты их конструкции во многом зависит успешная локализация и ликвидация пожаров на ранних стадиях горения </w:t>
      </w:r>
      <w:proofErr w:type="gramStart"/>
      <w:r w:rsidRPr="00DC0C3E">
        <w:rPr>
          <w:rFonts w:ascii="Times New Roman" w:hAnsi="Times New Roman" w:cs="Times New Roman"/>
          <w:sz w:val="24"/>
          <w:szCs w:val="24"/>
        </w:rPr>
        <w:t>и следовательно</w:t>
      </w:r>
      <w:proofErr w:type="gramEnd"/>
      <w:r w:rsidRPr="00DC0C3E">
        <w:rPr>
          <w:rFonts w:ascii="Times New Roman" w:hAnsi="Times New Roman" w:cs="Times New Roman"/>
          <w:sz w:val="24"/>
          <w:szCs w:val="24"/>
        </w:rPr>
        <w:t xml:space="preserve"> снижение негативного воздействия опасных факторов пожара на людей и материальные ценности.</w:t>
      </w:r>
    </w:p>
    <w:p w:rsidR="00DC0C3E" w:rsidRPr="00DC0C3E" w:rsidRDefault="00DC0C3E" w:rsidP="00DC0C3E">
      <w:pPr>
        <w:ind w:right="-284" w:firstLine="851"/>
        <w:rPr>
          <w:rFonts w:ascii="Times New Roman" w:hAnsi="Times New Roman" w:cs="Times New Roman"/>
          <w:sz w:val="24"/>
          <w:szCs w:val="24"/>
        </w:rPr>
      </w:pPr>
      <w:proofErr w:type="gramStart"/>
      <w:r w:rsidRPr="00DC0C3E">
        <w:rPr>
          <w:rFonts w:ascii="Times New Roman" w:hAnsi="Times New Roman" w:cs="Times New Roman"/>
          <w:sz w:val="24"/>
          <w:szCs w:val="24"/>
        </w:rPr>
        <w:t>Огнетушитель  –</w:t>
      </w:r>
      <w:proofErr w:type="gramEnd"/>
      <w:r w:rsidRPr="00DC0C3E">
        <w:rPr>
          <w:rFonts w:ascii="Times New Roman" w:hAnsi="Times New Roman" w:cs="Times New Roman"/>
          <w:sz w:val="24"/>
          <w:szCs w:val="24"/>
        </w:rPr>
        <w:t xml:space="preserve"> переносное или передвижное устройство для тушения очага пожара  за счет выпуска запасенного огнетушащего вещества. Очаг пожара представляет собой место первоначального  возникновения пожара. Огнетушители предназначены для локализации или тушения пожара на начальной стадии его развития, т.е. когда пожар не вышел за границы места первоначального возникновения. </w:t>
      </w:r>
      <w:proofErr w:type="gramStart"/>
      <w:r w:rsidRPr="00DC0C3E">
        <w:rPr>
          <w:rFonts w:ascii="Times New Roman" w:hAnsi="Times New Roman" w:cs="Times New Roman"/>
          <w:sz w:val="24"/>
          <w:szCs w:val="24"/>
        </w:rPr>
        <w:t>Под  огнетушащим</w:t>
      </w:r>
      <w:proofErr w:type="gramEnd"/>
      <w:r w:rsidRPr="00DC0C3E">
        <w:rPr>
          <w:rFonts w:ascii="Times New Roman" w:hAnsi="Times New Roman" w:cs="Times New Roman"/>
          <w:sz w:val="24"/>
          <w:szCs w:val="24"/>
        </w:rPr>
        <w:t xml:space="preserve"> веществом (ОТВ) понимается вещество, обладающее физико-химическими свойствами, позволяющими создать условия прекращения горения.</w:t>
      </w:r>
    </w:p>
    <w:p w:rsidR="00DC0C3E" w:rsidRPr="00DC0C3E" w:rsidRDefault="00DC0C3E" w:rsidP="00DC0C3E">
      <w:pPr>
        <w:ind w:right="-284" w:firstLine="851"/>
        <w:rPr>
          <w:rFonts w:ascii="Times New Roman" w:hAnsi="Times New Roman" w:cs="Times New Roman"/>
          <w:sz w:val="24"/>
          <w:szCs w:val="24"/>
        </w:rPr>
      </w:pPr>
      <w:r w:rsidRPr="00DC0C3E">
        <w:rPr>
          <w:rFonts w:ascii="Times New Roman" w:hAnsi="Times New Roman" w:cs="Times New Roman"/>
          <w:sz w:val="24"/>
          <w:szCs w:val="24"/>
        </w:rPr>
        <w:t>В качестве огнетушащего вещества в современных огнетушителях применяются:</w:t>
      </w:r>
    </w:p>
    <w:p w:rsidR="00DC0C3E" w:rsidRPr="00DC0C3E" w:rsidRDefault="00DC0C3E" w:rsidP="00DC0C3E">
      <w:pPr>
        <w:ind w:right="-284" w:firstLine="851"/>
        <w:rPr>
          <w:rFonts w:ascii="Times New Roman" w:hAnsi="Times New Roman" w:cs="Times New Roman"/>
          <w:sz w:val="24"/>
          <w:szCs w:val="24"/>
        </w:rPr>
      </w:pPr>
      <w:r w:rsidRPr="00DC0C3E">
        <w:rPr>
          <w:rFonts w:ascii="Times New Roman" w:hAnsi="Times New Roman" w:cs="Times New Roman"/>
          <w:sz w:val="24"/>
          <w:szCs w:val="24"/>
        </w:rPr>
        <w:t xml:space="preserve">Водные растворы пенообразующих </w:t>
      </w:r>
      <w:proofErr w:type="gramStart"/>
      <w:r w:rsidRPr="00DC0C3E">
        <w:rPr>
          <w:rFonts w:ascii="Times New Roman" w:hAnsi="Times New Roman" w:cs="Times New Roman"/>
          <w:sz w:val="24"/>
          <w:szCs w:val="24"/>
        </w:rPr>
        <w:t>веществ  для</w:t>
      </w:r>
      <w:proofErr w:type="gramEnd"/>
      <w:r w:rsidRPr="00DC0C3E">
        <w:rPr>
          <w:rFonts w:ascii="Times New Roman" w:hAnsi="Times New Roman" w:cs="Times New Roman"/>
          <w:sz w:val="24"/>
          <w:szCs w:val="24"/>
        </w:rPr>
        <w:t xml:space="preserve"> образования химической или воздушно- механической пены, способствующие изоляции зоны горения и охлаждению      горючих компонентов;</w:t>
      </w:r>
    </w:p>
    <w:p w:rsidR="00DC0C3E" w:rsidRPr="00DC0C3E" w:rsidRDefault="00DC0C3E" w:rsidP="00DC0C3E">
      <w:pPr>
        <w:ind w:right="-284" w:firstLine="851"/>
        <w:rPr>
          <w:rFonts w:ascii="Times New Roman" w:hAnsi="Times New Roman" w:cs="Times New Roman"/>
          <w:sz w:val="24"/>
          <w:szCs w:val="24"/>
        </w:rPr>
      </w:pPr>
      <w:r w:rsidRPr="00DC0C3E">
        <w:rPr>
          <w:rFonts w:ascii="Times New Roman" w:hAnsi="Times New Roman" w:cs="Times New Roman"/>
          <w:sz w:val="24"/>
          <w:szCs w:val="24"/>
        </w:rPr>
        <w:t>Порошок, который ингибирует (тормозит) химические процессы горения и изолирует зону горения;</w:t>
      </w:r>
    </w:p>
    <w:p w:rsidR="00DC0C3E" w:rsidRPr="00DC0C3E" w:rsidRDefault="00DC0C3E" w:rsidP="00DC0C3E">
      <w:pPr>
        <w:ind w:right="-284" w:firstLine="851"/>
        <w:rPr>
          <w:rFonts w:ascii="Times New Roman" w:hAnsi="Times New Roman" w:cs="Times New Roman"/>
          <w:sz w:val="24"/>
          <w:szCs w:val="24"/>
        </w:rPr>
      </w:pPr>
      <w:r w:rsidRPr="00DC0C3E">
        <w:rPr>
          <w:rFonts w:ascii="Times New Roman" w:hAnsi="Times New Roman" w:cs="Times New Roman"/>
          <w:sz w:val="24"/>
          <w:szCs w:val="24"/>
        </w:rPr>
        <w:t xml:space="preserve">Газ (углекислота, </w:t>
      </w:r>
      <w:proofErr w:type="spellStart"/>
      <w:r w:rsidRPr="00DC0C3E">
        <w:rPr>
          <w:rFonts w:ascii="Times New Roman" w:hAnsi="Times New Roman" w:cs="Times New Roman"/>
          <w:sz w:val="24"/>
          <w:szCs w:val="24"/>
        </w:rPr>
        <w:t>хлодон</w:t>
      </w:r>
      <w:proofErr w:type="spellEnd"/>
      <w:r w:rsidRPr="00DC0C3E">
        <w:rPr>
          <w:rFonts w:ascii="Times New Roman" w:hAnsi="Times New Roman" w:cs="Times New Roman"/>
          <w:sz w:val="24"/>
          <w:szCs w:val="24"/>
        </w:rPr>
        <w:t>), разбавляющий (</w:t>
      </w:r>
      <w:proofErr w:type="spellStart"/>
      <w:r w:rsidRPr="00DC0C3E">
        <w:rPr>
          <w:rFonts w:ascii="Times New Roman" w:hAnsi="Times New Roman" w:cs="Times New Roman"/>
          <w:sz w:val="24"/>
          <w:szCs w:val="24"/>
        </w:rPr>
        <w:t>флегматизирующий</w:t>
      </w:r>
      <w:proofErr w:type="spellEnd"/>
      <w:r w:rsidRPr="00DC0C3E">
        <w:rPr>
          <w:rFonts w:ascii="Times New Roman" w:hAnsi="Times New Roman" w:cs="Times New Roman"/>
          <w:sz w:val="24"/>
          <w:szCs w:val="24"/>
        </w:rPr>
        <w:t xml:space="preserve">) </w:t>
      </w:r>
      <w:proofErr w:type="spellStart"/>
      <w:r w:rsidRPr="00DC0C3E">
        <w:rPr>
          <w:rFonts w:ascii="Times New Roman" w:hAnsi="Times New Roman" w:cs="Times New Roman"/>
          <w:sz w:val="24"/>
          <w:szCs w:val="24"/>
        </w:rPr>
        <w:t>газопаровоздушную</w:t>
      </w:r>
      <w:proofErr w:type="spellEnd"/>
      <w:r w:rsidRPr="00DC0C3E">
        <w:rPr>
          <w:rFonts w:ascii="Times New Roman" w:hAnsi="Times New Roman" w:cs="Times New Roman"/>
          <w:sz w:val="24"/>
          <w:szCs w:val="24"/>
        </w:rPr>
        <w:t xml:space="preserve"> горючую смесь и ингибирующий химические процессы горения.</w:t>
      </w:r>
    </w:p>
    <w:p w:rsidR="00DC0C3E" w:rsidRPr="00DC0C3E" w:rsidRDefault="00DC0C3E" w:rsidP="00DC0C3E">
      <w:pPr>
        <w:ind w:right="-284" w:firstLine="851"/>
        <w:rPr>
          <w:rFonts w:ascii="Times New Roman" w:hAnsi="Times New Roman" w:cs="Times New Roman"/>
          <w:sz w:val="24"/>
          <w:szCs w:val="24"/>
        </w:rPr>
      </w:pPr>
      <w:r w:rsidRPr="00DC0C3E">
        <w:rPr>
          <w:rFonts w:ascii="Times New Roman" w:hAnsi="Times New Roman" w:cs="Times New Roman"/>
          <w:sz w:val="24"/>
          <w:szCs w:val="24"/>
        </w:rPr>
        <w:t>По назначению, в зависимости от вида   заряженного ОТВ, огнетушители подразделяют:</w:t>
      </w:r>
    </w:p>
    <w:p w:rsidR="00DC0C3E" w:rsidRPr="00DC0C3E" w:rsidRDefault="00DC0C3E" w:rsidP="00DC0C3E">
      <w:pPr>
        <w:ind w:right="-284" w:firstLine="851"/>
        <w:rPr>
          <w:rFonts w:ascii="Times New Roman" w:hAnsi="Times New Roman" w:cs="Times New Roman"/>
          <w:sz w:val="24"/>
          <w:szCs w:val="24"/>
        </w:rPr>
      </w:pPr>
      <w:r w:rsidRPr="00DC0C3E">
        <w:rPr>
          <w:rFonts w:ascii="Times New Roman" w:hAnsi="Times New Roman" w:cs="Times New Roman"/>
          <w:sz w:val="24"/>
          <w:szCs w:val="24"/>
        </w:rPr>
        <w:t>- для тушения загорания твердых горючих веществ (класс пожара А);</w:t>
      </w:r>
    </w:p>
    <w:p w:rsidR="00DC0C3E" w:rsidRPr="00DC0C3E" w:rsidRDefault="00DC0C3E" w:rsidP="00DC0C3E">
      <w:pPr>
        <w:ind w:right="-284" w:firstLine="851"/>
        <w:rPr>
          <w:rFonts w:ascii="Times New Roman" w:hAnsi="Times New Roman" w:cs="Times New Roman"/>
          <w:sz w:val="24"/>
          <w:szCs w:val="24"/>
        </w:rPr>
      </w:pPr>
      <w:r w:rsidRPr="00DC0C3E">
        <w:rPr>
          <w:rFonts w:ascii="Times New Roman" w:hAnsi="Times New Roman" w:cs="Times New Roman"/>
          <w:sz w:val="24"/>
          <w:szCs w:val="24"/>
        </w:rPr>
        <w:t>- для тушения загорания жидких горючих веществ и плавящихся твердых веществ (класс пожара В);</w:t>
      </w:r>
    </w:p>
    <w:p w:rsidR="00DC0C3E" w:rsidRPr="00DC0C3E" w:rsidRDefault="00DC0C3E" w:rsidP="00DC0C3E">
      <w:pPr>
        <w:ind w:right="-284" w:firstLine="851"/>
        <w:rPr>
          <w:rFonts w:ascii="Times New Roman" w:hAnsi="Times New Roman" w:cs="Times New Roman"/>
          <w:sz w:val="24"/>
          <w:szCs w:val="24"/>
        </w:rPr>
      </w:pPr>
      <w:r w:rsidRPr="00DC0C3E">
        <w:rPr>
          <w:rFonts w:ascii="Times New Roman" w:hAnsi="Times New Roman" w:cs="Times New Roman"/>
          <w:sz w:val="24"/>
          <w:szCs w:val="24"/>
        </w:rPr>
        <w:t>- для тушения загорания газообразных горючих веществ (класс пожара С);</w:t>
      </w:r>
    </w:p>
    <w:p w:rsidR="00DC0C3E" w:rsidRPr="00DC0C3E" w:rsidRDefault="00DC0C3E" w:rsidP="00DC0C3E">
      <w:pPr>
        <w:ind w:right="-284" w:firstLine="851"/>
        <w:rPr>
          <w:rFonts w:ascii="Times New Roman" w:hAnsi="Times New Roman" w:cs="Times New Roman"/>
          <w:sz w:val="24"/>
          <w:szCs w:val="24"/>
        </w:rPr>
      </w:pPr>
      <w:r w:rsidRPr="00DC0C3E">
        <w:rPr>
          <w:rFonts w:ascii="Times New Roman" w:hAnsi="Times New Roman" w:cs="Times New Roman"/>
          <w:sz w:val="24"/>
          <w:szCs w:val="24"/>
        </w:rPr>
        <w:t>- для тушения загорания металлов и металлосодержащих веществ (класс пожара D);</w:t>
      </w:r>
    </w:p>
    <w:p w:rsidR="00DC0C3E" w:rsidRPr="00DC0C3E" w:rsidRDefault="00DC0C3E" w:rsidP="00DC0C3E">
      <w:pPr>
        <w:ind w:right="-284" w:firstLine="851"/>
        <w:rPr>
          <w:rFonts w:ascii="Times New Roman" w:hAnsi="Times New Roman" w:cs="Times New Roman"/>
          <w:sz w:val="24"/>
          <w:szCs w:val="24"/>
        </w:rPr>
      </w:pPr>
      <w:r w:rsidRPr="00DC0C3E">
        <w:rPr>
          <w:rFonts w:ascii="Times New Roman" w:hAnsi="Times New Roman" w:cs="Times New Roman"/>
          <w:sz w:val="24"/>
          <w:szCs w:val="24"/>
        </w:rPr>
        <w:t>- для тушения загорания электроустановок, находящихся под напряжением (класс пожара Е);</w:t>
      </w:r>
    </w:p>
    <w:p w:rsidR="00DC0C3E" w:rsidRPr="00DC0C3E" w:rsidRDefault="00DC0C3E" w:rsidP="00DC0C3E">
      <w:pPr>
        <w:ind w:right="-284" w:firstLine="851"/>
        <w:rPr>
          <w:rFonts w:ascii="Times New Roman" w:hAnsi="Times New Roman" w:cs="Times New Roman"/>
          <w:sz w:val="24"/>
          <w:szCs w:val="24"/>
        </w:rPr>
      </w:pPr>
      <w:r w:rsidRPr="00DC0C3E">
        <w:rPr>
          <w:rFonts w:ascii="Times New Roman" w:hAnsi="Times New Roman" w:cs="Times New Roman"/>
          <w:sz w:val="24"/>
          <w:szCs w:val="24"/>
        </w:rPr>
        <w:t xml:space="preserve">Огнетушители могут быть предназначены для тушения нескольких классов пожара. </w:t>
      </w:r>
    </w:p>
    <w:p w:rsidR="00DC0C3E" w:rsidRPr="00DC0C3E" w:rsidRDefault="00DC0C3E" w:rsidP="00DC0C3E">
      <w:pPr>
        <w:ind w:right="-284" w:firstLine="851"/>
        <w:rPr>
          <w:rFonts w:ascii="Times New Roman" w:hAnsi="Times New Roman" w:cs="Times New Roman"/>
          <w:sz w:val="24"/>
          <w:szCs w:val="24"/>
        </w:rPr>
      </w:pPr>
    </w:p>
    <w:p w:rsidR="00DC0C3E" w:rsidRPr="00DC0C3E" w:rsidRDefault="00DC0C3E" w:rsidP="00C9526A">
      <w:pPr>
        <w:ind w:right="-284" w:firstLine="851"/>
        <w:jc w:val="center"/>
        <w:rPr>
          <w:rFonts w:ascii="Times New Roman" w:hAnsi="Times New Roman" w:cs="Times New Roman"/>
          <w:sz w:val="24"/>
          <w:szCs w:val="24"/>
        </w:rPr>
      </w:pPr>
      <w:r w:rsidRPr="00DC0C3E">
        <w:rPr>
          <w:rFonts w:ascii="Times New Roman" w:hAnsi="Times New Roman" w:cs="Times New Roman"/>
          <w:sz w:val="24"/>
          <w:szCs w:val="24"/>
        </w:rPr>
        <w:t>КЛАССИФИКАЦИЯ ПОЖАРОВ И РЕКОМЕНДУЕМЫЕ СРЕДСТВА ПОЖАРОТУШЕНИЯ</w:t>
      </w:r>
    </w:p>
    <w:p w:rsidR="00DC0C3E" w:rsidRPr="00DC0C3E" w:rsidRDefault="00DC0C3E" w:rsidP="00DC0C3E">
      <w:pPr>
        <w:ind w:right="-284" w:firstLine="851"/>
        <w:rPr>
          <w:rFonts w:ascii="Times New Roman" w:hAnsi="Times New Roman" w:cs="Times New Roman"/>
          <w:sz w:val="24"/>
          <w:szCs w:val="24"/>
        </w:rPr>
      </w:pPr>
    </w:p>
    <w:p w:rsidR="00DC0C3E" w:rsidRPr="00DC0C3E" w:rsidRDefault="00DC0C3E" w:rsidP="00DC0C3E">
      <w:pPr>
        <w:ind w:right="-284" w:firstLine="851"/>
        <w:rPr>
          <w:rFonts w:ascii="Times New Roman" w:hAnsi="Times New Roman" w:cs="Times New Roman"/>
          <w:sz w:val="24"/>
          <w:szCs w:val="24"/>
        </w:rPr>
      </w:pPr>
      <w:r w:rsidRPr="00DC0C3E">
        <w:rPr>
          <w:rFonts w:ascii="Times New Roman" w:hAnsi="Times New Roman" w:cs="Times New Roman"/>
          <w:sz w:val="24"/>
          <w:szCs w:val="24"/>
        </w:rPr>
        <w:t>Класс пожара</w:t>
      </w:r>
      <w:r w:rsidRPr="00DC0C3E">
        <w:rPr>
          <w:rFonts w:ascii="Times New Roman" w:hAnsi="Times New Roman" w:cs="Times New Roman"/>
          <w:sz w:val="24"/>
          <w:szCs w:val="24"/>
        </w:rPr>
        <w:tab/>
      </w:r>
    </w:p>
    <w:p w:rsidR="00DC0C3E" w:rsidRPr="00DC0C3E" w:rsidRDefault="00DC0C3E" w:rsidP="00DC0C3E">
      <w:pPr>
        <w:ind w:right="-284" w:firstLine="851"/>
        <w:rPr>
          <w:rFonts w:ascii="Times New Roman" w:hAnsi="Times New Roman" w:cs="Times New Roman"/>
          <w:sz w:val="24"/>
          <w:szCs w:val="24"/>
        </w:rPr>
      </w:pPr>
      <w:r w:rsidRPr="00DC0C3E">
        <w:rPr>
          <w:rFonts w:ascii="Times New Roman" w:hAnsi="Times New Roman" w:cs="Times New Roman"/>
          <w:sz w:val="24"/>
          <w:szCs w:val="24"/>
        </w:rPr>
        <w:t>Характеристика класса</w:t>
      </w:r>
      <w:r w:rsidRPr="00DC0C3E">
        <w:rPr>
          <w:rFonts w:ascii="Times New Roman" w:hAnsi="Times New Roman" w:cs="Times New Roman"/>
          <w:sz w:val="24"/>
          <w:szCs w:val="24"/>
        </w:rPr>
        <w:tab/>
      </w:r>
    </w:p>
    <w:p w:rsidR="00DC0C3E" w:rsidRPr="00DC0C3E" w:rsidRDefault="00DC0C3E" w:rsidP="00DC0C3E">
      <w:pPr>
        <w:ind w:right="-284" w:firstLine="851"/>
        <w:rPr>
          <w:rFonts w:ascii="Times New Roman" w:hAnsi="Times New Roman" w:cs="Times New Roman"/>
          <w:sz w:val="24"/>
          <w:szCs w:val="24"/>
        </w:rPr>
      </w:pPr>
      <w:r w:rsidRPr="00DC0C3E">
        <w:rPr>
          <w:rFonts w:ascii="Times New Roman" w:hAnsi="Times New Roman" w:cs="Times New Roman"/>
          <w:sz w:val="24"/>
          <w:szCs w:val="24"/>
        </w:rPr>
        <w:t>Подкласс пожара</w:t>
      </w:r>
      <w:r w:rsidRPr="00DC0C3E">
        <w:rPr>
          <w:rFonts w:ascii="Times New Roman" w:hAnsi="Times New Roman" w:cs="Times New Roman"/>
          <w:sz w:val="24"/>
          <w:szCs w:val="24"/>
        </w:rPr>
        <w:tab/>
      </w:r>
    </w:p>
    <w:p w:rsidR="00DC0C3E" w:rsidRPr="00DC0C3E" w:rsidRDefault="00DC0C3E" w:rsidP="00DC0C3E">
      <w:pPr>
        <w:ind w:right="-284" w:firstLine="851"/>
        <w:rPr>
          <w:rFonts w:ascii="Times New Roman" w:hAnsi="Times New Roman" w:cs="Times New Roman"/>
          <w:sz w:val="24"/>
          <w:szCs w:val="24"/>
        </w:rPr>
      </w:pPr>
      <w:r w:rsidRPr="00DC0C3E">
        <w:rPr>
          <w:rFonts w:ascii="Times New Roman" w:hAnsi="Times New Roman" w:cs="Times New Roman"/>
          <w:sz w:val="24"/>
          <w:szCs w:val="24"/>
        </w:rPr>
        <w:t>Характеристика подкласса</w:t>
      </w:r>
      <w:r w:rsidRPr="00DC0C3E">
        <w:rPr>
          <w:rFonts w:ascii="Times New Roman" w:hAnsi="Times New Roman" w:cs="Times New Roman"/>
          <w:sz w:val="24"/>
          <w:szCs w:val="24"/>
        </w:rPr>
        <w:tab/>
      </w:r>
    </w:p>
    <w:p w:rsidR="00DC0C3E" w:rsidRPr="00DC0C3E" w:rsidRDefault="00DC0C3E" w:rsidP="00DC0C3E">
      <w:pPr>
        <w:ind w:right="-284" w:firstLine="851"/>
        <w:rPr>
          <w:rFonts w:ascii="Times New Roman" w:hAnsi="Times New Roman" w:cs="Times New Roman"/>
          <w:sz w:val="24"/>
          <w:szCs w:val="24"/>
        </w:rPr>
      </w:pPr>
      <w:r w:rsidRPr="00DC0C3E">
        <w:rPr>
          <w:rFonts w:ascii="Times New Roman" w:hAnsi="Times New Roman" w:cs="Times New Roman"/>
          <w:sz w:val="24"/>
          <w:szCs w:val="24"/>
        </w:rPr>
        <w:t>Рекомендуемые средства пожаротушения</w:t>
      </w:r>
    </w:p>
    <w:p w:rsidR="00DC0C3E" w:rsidRPr="00DC0C3E" w:rsidRDefault="00DC0C3E" w:rsidP="00DC0C3E">
      <w:pPr>
        <w:ind w:right="-284" w:firstLine="851"/>
        <w:rPr>
          <w:rFonts w:ascii="Times New Roman" w:hAnsi="Times New Roman" w:cs="Times New Roman"/>
          <w:sz w:val="24"/>
          <w:szCs w:val="24"/>
        </w:rPr>
      </w:pPr>
    </w:p>
    <w:p w:rsidR="00DC0C3E" w:rsidRPr="00DC0C3E" w:rsidRDefault="00DC0C3E" w:rsidP="00DC0C3E">
      <w:pPr>
        <w:ind w:right="-284" w:firstLine="851"/>
        <w:rPr>
          <w:rFonts w:ascii="Times New Roman" w:hAnsi="Times New Roman" w:cs="Times New Roman"/>
          <w:sz w:val="24"/>
          <w:szCs w:val="24"/>
        </w:rPr>
      </w:pPr>
      <w:r w:rsidRPr="00DC0C3E">
        <w:rPr>
          <w:rFonts w:ascii="Times New Roman" w:hAnsi="Times New Roman" w:cs="Times New Roman"/>
          <w:sz w:val="24"/>
          <w:szCs w:val="24"/>
        </w:rPr>
        <w:t>A</w:t>
      </w:r>
      <w:r w:rsidRPr="00DC0C3E">
        <w:rPr>
          <w:rFonts w:ascii="Times New Roman" w:hAnsi="Times New Roman" w:cs="Times New Roman"/>
          <w:sz w:val="24"/>
          <w:szCs w:val="24"/>
        </w:rPr>
        <w:tab/>
      </w:r>
    </w:p>
    <w:p w:rsidR="00DC0C3E" w:rsidRPr="00DC0C3E" w:rsidRDefault="00DC0C3E" w:rsidP="00DC0C3E">
      <w:pPr>
        <w:ind w:right="-284" w:firstLine="851"/>
        <w:rPr>
          <w:rFonts w:ascii="Times New Roman" w:hAnsi="Times New Roman" w:cs="Times New Roman"/>
          <w:sz w:val="24"/>
          <w:szCs w:val="24"/>
        </w:rPr>
      </w:pPr>
      <w:r w:rsidRPr="00DC0C3E">
        <w:rPr>
          <w:rFonts w:ascii="Times New Roman" w:hAnsi="Times New Roman" w:cs="Times New Roman"/>
          <w:sz w:val="24"/>
          <w:szCs w:val="24"/>
        </w:rPr>
        <w:t xml:space="preserve">Горение твердых веществ                     </w:t>
      </w:r>
    </w:p>
    <w:p w:rsidR="00DC0C3E" w:rsidRPr="00DC0C3E" w:rsidRDefault="00DC0C3E" w:rsidP="00DC0C3E">
      <w:pPr>
        <w:ind w:right="-284" w:firstLine="851"/>
        <w:rPr>
          <w:rFonts w:ascii="Times New Roman" w:hAnsi="Times New Roman" w:cs="Times New Roman"/>
          <w:sz w:val="24"/>
          <w:szCs w:val="24"/>
        </w:rPr>
      </w:pPr>
    </w:p>
    <w:p w:rsidR="00DC0C3E" w:rsidRPr="00DC0C3E" w:rsidRDefault="00DC0C3E" w:rsidP="00DC0C3E">
      <w:pPr>
        <w:ind w:right="-284" w:firstLine="851"/>
        <w:rPr>
          <w:rFonts w:ascii="Times New Roman" w:hAnsi="Times New Roman" w:cs="Times New Roman"/>
          <w:sz w:val="24"/>
          <w:szCs w:val="24"/>
        </w:rPr>
      </w:pPr>
      <w:r w:rsidRPr="00DC0C3E">
        <w:rPr>
          <w:rFonts w:ascii="Times New Roman" w:hAnsi="Times New Roman" w:cs="Times New Roman"/>
          <w:sz w:val="24"/>
          <w:szCs w:val="24"/>
        </w:rPr>
        <w:t>A1</w:t>
      </w:r>
      <w:r w:rsidRPr="00DC0C3E">
        <w:rPr>
          <w:rFonts w:ascii="Times New Roman" w:hAnsi="Times New Roman" w:cs="Times New Roman"/>
          <w:sz w:val="24"/>
          <w:szCs w:val="24"/>
        </w:rPr>
        <w:tab/>
      </w:r>
    </w:p>
    <w:p w:rsidR="00DC0C3E" w:rsidRPr="00DC0C3E" w:rsidRDefault="00DC0C3E" w:rsidP="00DC0C3E">
      <w:pPr>
        <w:ind w:right="-284" w:firstLine="851"/>
        <w:rPr>
          <w:rFonts w:ascii="Times New Roman" w:hAnsi="Times New Roman" w:cs="Times New Roman"/>
          <w:sz w:val="24"/>
          <w:szCs w:val="24"/>
        </w:rPr>
      </w:pPr>
      <w:r w:rsidRPr="00DC0C3E">
        <w:rPr>
          <w:rFonts w:ascii="Times New Roman" w:hAnsi="Times New Roman" w:cs="Times New Roman"/>
          <w:sz w:val="24"/>
          <w:szCs w:val="24"/>
        </w:rPr>
        <w:t>Горение твердых веществ, сопровождаемое тлением (например, древесина, бумага, уголь, текстиль)</w:t>
      </w:r>
      <w:r w:rsidRPr="00DC0C3E">
        <w:rPr>
          <w:rFonts w:ascii="Times New Roman" w:hAnsi="Times New Roman" w:cs="Times New Roman"/>
          <w:sz w:val="24"/>
          <w:szCs w:val="24"/>
        </w:rPr>
        <w:tab/>
      </w:r>
    </w:p>
    <w:p w:rsidR="00DC0C3E" w:rsidRPr="00DC0C3E" w:rsidRDefault="00DC0C3E" w:rsidP="00DC0C3E">
      <w:pPr>
        <w:ind w:right="-284" w:firstLine="851"/>
        <w:rPr>
          <w:rFonts w:ascii="Times New Roman" w:hAnsi="Times New Roman" w:cs="Times New Roman"/>
          <w:sz w:val="24"/>
          <w:szCs w:val="24"/>
        </w:rPr>
      </w:pPr>
      <w:r w:rsidRPr="00DC0C3E">
        <w:rPr>
          <w:rFonts w:ascii="Times New Roman" w:hAnsi="Times New Roman" w:cs="Times New Roman"/>
          <w:sz w:val="24"/>
          <w:szCs w:val="24"/>
        </w:rPr>
        <w:t>Вода со смачивателями, пена, хладоны, порошки типа АВСЕ</w:t>
      </w:r>
    </w:p>
    <w:p w:rsidR="00DC0C3E" w:rsidRPr="00DC0C3E" w:rsidRDefault="00DC0C3E" w:rsidP="00DC0C3E">
      <w:pPr>
        <w:ind w:right="-284" w:firstLine="851"/>
        <w:rPr>
          <w:rFonts w:ascii="Times New Roman" w:hAnsi="Times New Roman" w:cs="Times New Roman"/>
          <w:sz w:val="24"/>
          <w:szCs w:val="24"/>
        </w:rPr>
      </w:pPr>
    </w:p>
    <w:p w:rsidR="00DC0C3E" w:rsidRPr="00DC0C3E" w:rsidRDefault="00DC0C3E" w:rsidP="00DC0C3E">
      <w:pPr>
        <w:ind w:right="-284" w:firstLine="851"/>
        <w:rPr>
          <w:rFonts w:ascii="Times New Roman" w:hAnsi="Times New Roman" w:cs="Times New Roman"/>
          <w:sz w:val="24"/>
          <w:szCs w:val="24"/>
        </w:rPr>
      </w:pPr>
      <w:r w:rsidRPr="00DC0C3E">
        <w:rPr>
          <w:rFonts w:ascii="Times New Roman" w:hAnsi="Times New Roman" w:cs="Times New Roman"/>
          <w:sz w:val="24"/>
          <w:szCs w:val="24"/>
        </w:rPr>
        <w:t>A2</w:t>
      </w:r>
      <w:r w:rsidRPr="00DC0C3E">
        <w:rPr>
          <w:rFonts w:ascii="Times New Roman" w:hAnsi="Times New Roman" w:cs="Times New Roman"/>
          <w:sz w:val="24"/>
          <w:szCs w:val="24"/>
        </w:rPr>
        <w:tab/>
      </w:r>
    </w:p>
    <w:p w:rsidR="00DC0C3E" w:rsidRPr="00DC0C3E" w:rsidRDefault="00DC0C3E" w:rsidP="00DC0C3E">
      <w:pPr>
        <w:ind w:right="-284" w:firstLine="851"/>
        <w:rPr>
          <w:rFonts w:ascii="Times New Roman" w:hAnsi="Times New Roman" w:cs="Times New Roman"/>
          <w:sz w:val="24"/>
          <w:szCs w:val="24"/>
        </w:rPr>
      </w:pPr>
      <w:r w:rsidRPr="00DC0C3E">
        <w:rPr>
          <w:rFonts w:ascii="Times New Roman" w:hAnsi="Times New Roman" w:cs="Times New Roman"/>
          <w:sz w:val="24"/>
          <w:szCs w:val="24"/>
        </w:rPr>
        <w:t>Горение твердых веществ, не сопровождаемое тлением (каучук, пластмассы)</w:t>
      </w:r>
      <w:r w:rsidRPr="00DC0C3E">
        <w:rPr>
          <w:rFonts w:ascii="Times New Roman" w:hAnsi="Times New Roman" w:cs="Times New Roman"/>
          <w:sz w:val="24"/>
          <w:szCs w:val="24"/>
        </w:rPr>
        <w:tab/>
      </w:r>
    </w:p>
    <w:p w:rsidR="00DC0C3E" w:rsidRPr="00DC0C3E" w:rsidRDefault="00DC0C3E" w:rsidP="00DC0C3E">
      <w:pPr>
        <w:ind w:right="-284" w:firstLine="851"/>
        <w:rPr>
          <w:rFonts w:ascii="Times New Roman" w:hAnsi="Times New Roman" w:cs="Times New Roman"/>
          <w:sz w:val="24"/>
          <w:szCs w:val="24"/>
        </w:rPr>
      </w:pPr>
      <w:r w:rsidRPr="00DC0C3E">
        <w:rPr>
          <w:rFonts w:ascii="Times New Roman" w:hAnsi="Times New Roman" w:cs="Times New Roman"/>
          <w:sz w:val="24"/>
          <w:szCs w:val="24"/>
        </w:rPr>
        <w:t>Все виды огнетушащих средств</w:t>
      </w:r>
    </w:p>
    <w:p w:rsidR="00DC0C3E" w:rsidRPr="00DC0C3E" w:rsidRDefault="00DC0C3E" w:rsidP="00DC0C3E">
      <w:pPr>
        <w:ind w:right="-284" w:firstLine="851"/>
        <w:rPr>
          <w:rFonts w:ascii="Times New Roman" w:hAnsi="Times New Roman" w:cs="Times New Roman"/>
          <w:sz w:val="24"/>
          <w:szCs w:val="24"/>
        </w:rPr>
      </w:pPr>
    </w:p>
    <w:p w:rsidR="00DC0C3E" w:rsidRPr="00DC0C3E" w:rsidRDefault="00DC0C3E" w:rsidP="00DC0C3E">
      <w:pPr>
        <w:ind w:right="-284" w:firstLine="851"/>
        <w:rPr>
          <w:rFonts w:ascii="Times New Roman" w:hAnsi="Times New Roman" w:cs="Times New Roman"/>
          <w:sz w:val="24"/>
          <w:szCs w:val="24"/>
        </w:rPr>
      </w:pPr>
      <w:r w:rsidRPr="00DC0C3E">
        <w:rPr>
          <w:rFonts w:ascii="Times New Roman" w:hAnsi="Times New Roman" w:cs="Times New Roman"/>
          <w:sz w:val="24"/>
          <w:szCs w:val="24"/>
        </w:rPr>
        <w:t>B</w:t>
      </w:r>
      <w:r w:rsidRPr="00DC0C3E">
        <w:rPr>
          <w:rFonts w:ascii="Times New Roman" w:hAnsi="Times New Roman" w:cs="Times New Roman"/>
          <w:sz w:val="24"/>
          <w:szCs w:val="24"/>
        </w:rPr>
        <w:tab/>
      </w:r>
    </w:p>
    <w:p w:rsidR="00DC0C3E" w:rsidRPr="00DC0C3E" w:rsidRDefault="00DC0C3E" w:rsidP="00DC0C3E">
      <w:pPr>
        <w:ind w:right="-284" w:firstLine="851"/>
        <w:rPr>
          <w:rFonts w:ascii="Times New Roman" w:hAnsi="Times New Roman" w:cs="Times New Roman"/>
          <w:sz w:val="24"/>
          <w:szCs w:val="24"/>
        </w:rPr>
      </w:pPr>
      <w:r w:rsidRPr="00DC0C3E">
        <w:rPr>
          <w:rFonts w:ascii="Times New Roman" w:hAnsi="Times New Roman" w:cs="Times New Roman"/>
          <w:sz w:val="24"/>
          <w:szCs w:val="24"/>
        </w:rPr>
        <w:t xml:space="preserve">Горение жидких веществ          </w:t>
      </w:r>
    </w:p>
    <w:p w:rsidR="00DC0C3E" w:rsidRPr="00DC0C3E" w:rsidRDefault="00DC0C3E" w:rsidP="00DC0C3E">
      <w:pPr>
        <w:ind w:right="-284" w:firstLine="851"/>
        <w:rPr>
          <w:rFonts w:ascii="Times New Roman" w:hAnsi="Times New Roman" w:cs="Times New Roman"/>
          <w:sz w:val="24"/>
          <w:szCs w:val="24"/>
        </w:rPr>
      </w:pPr>
    </w:p>
    <w:p w:rsidR="00DC0C3E" w:rsidRPr="00DC0C3E" w:rsidRDefault="00DC0C3E" w:rsidP="00DC0C3E">
      <w:pPr>
        <w:ind w:right="-284" w:firstLine="851"/>
        <w:rPr>
          <w:rFonts w:ascii="Times New Roman" w:hAnsi="Times New Roman" w:cs="Times New Roman"/>
          <w:sz w:val="24"/>
          <w:szCs w:val="24"/>
        </w:rPr>
      </w:pPr>
      <w:r w:rsidRPr="00DC0C3E">
        <w:rPr>
          <w:rFonts w:ascii="Times New Roman" w:hAnsi="Times New Roman" w:cs="Times New Roman"/>
          <w:sz w:val="24"/>
          <w:szCs w:val="24"/>
        </w:rPr>
        <w:t>B1</w:t>
      </w:r>
      <w:r w:rsidRPr="00DC0C3E">
        <w:rPr>
          <w:rFonts w:ascii="Times New Roman" w:hAnsi="Times New Roman" w:cs="Times New Roman"/>
          <w:sz w:val="24"/>
          <w:szCs w:val="24"/>
        </w:rPr>
        <w:tab/>
      </w:r>
    </w:p>
    <w:p w:rsidR="00DC0C3E" w:rsidRPr="00DC0C3E" w:rsidRDefault="00DC0C3E" w:rsidP="00DC0C3E">
      <w:pPr>
        <w:ind w:right="-284" w:firstLine="851"/>
        <w:rPr>
          <w:rFonts w:ascii="Times New Roman" w:hAnsi="Times New Roman" w:cs="Times New Roman"/>
          <w:sz w:val="24"/>
          <w:szCs w:val="24"/>
        </w:rPr>
      </w:pPr>
      <w:r w:rsidRPr="00DC0C3E">
        <w:rPr>
          <w:rFonts w:ascii="Times New Roman" w:hAnsi="Times New Roman" w:cs="Times New Roman"/>
          <w:sz w:val="24"/>
          <w:szCs w:val="24"/>
        </w:rPr>
        <w:t>Горение жидких веществ, не растворимых в воде (бензин, нефтепродукты), а также сжижаемых твердых веществ (парафин)</w:t>
      </w:r>
      <w:r w:rsidRPr="00DC0C3E">
        <w:rPr>
          <w:rFonts w:ascii="Times New Roman" w:hAnsi="Times New Roman" w:cs="Times New Roman"/>
          <w:sz w:val="24"/>
          <w:szCs w:val="24"/>
        </w:rPr>
        <w:tab/>
      </w:r>
    </w:p>
    <w:p w:rsidR="00DC0C3E" w:rsidRPr="00DC0C3E" w:rsidRDefault="00DC0C3E" w:rsidP="00DC0C3E">
      <w:pPr>
        <w:ind w:right="-284" w:firstLine="851"/>
        <w:rPr>
          <w:rFonts w:ascii="Times New Roman" w:hAnsi="Times New Roman" w:cs="Times New Roman"/>
          <w:sz w:val="24"/>
          <w:szCs w:val="24"/>
        </w:rPr>
      </w:pPr>
      <w:r w:rsidRPr="00DC0C3E">
        <w:rPr>
          <w:rFonts w:ascii="Times New Roman" w:hAnsi="Times New Roman" w:cs="Times New Roman"/>
          <w:sz w:val="24"/>
          <w:szCs w:val="24"/>
        </w:rPr>
        <w:t>Пена, тонкораспыленная вода, вода с добавкой фторированного ПАВ, хладоны, CO2, порошки типа АВСЕ и ВСЕ</w:t>
      </w:r>
    </w:p>
    <w:p w:rsidR="00DC0C3E" w:rsidRPr="00DC0C3E" w:rsidRDefault="00DC0C3E" w:rsidP="00DC0C3E">
      <w:pPr>
        <w:ind w:right="-284" w:firstLine="851"/>
        <w:rPr>
          <w:rFonts w:ascii="Times New Roman" w:hAnsi="Times New Roman" w:cs="Times New Roman"/>
          <w:sz w:val="24"/>
          <w:szCs w:val="24"/>
        </w:rPr>
      </w:pPr>
    </w:p>
    <w:p w:rsidR="00DC0C3E" w:rsidRPr="00DC0C3E" w:rsidRDefault="00DC0C3E" w:rsidP="00DC0C3E">
      <w:pPr>
        <w:ind w:right="-284" w:firstLine="851"/>
        <w:rPr>
          <w:rFonts w:ascii="Times New Roman" w:hAnsi="Times New Roman" w:cs="Times New Roman"/>
          <w:sz w:val="24"/>
          <w:szCs w:val="24"/>
        </w:rPr>
      </w:pPr>
      <w:r w:rsidRPr="00DC0C3E">
        <w:rPr>
          <w:rFonts w:ascii="Times New Roman" w:hAnsi="Times New Roman" w:cs="Times New Roman"/>
          <w:sz w:val="24"/>
          <w:szCs w:val="24"/>
        </w:rPr>
        <w:t>B2</w:t>
      </w:r>
      <w:r w:rsidRPr="00DC0C3E">
        <w:rPr>
          <w:rFonts w:ascii="Times New Roman" w:hAnsi="Times New Roman" w:cs="Times New Roman"/>
          <w:sz w:val="24"/>
          <w:szCs w:val="24"/>
        </w:rPr>
        <w:tab/>
      </w:r>
    </w:p>
    <w:p w:rsidR="00DC0C3E" w:rsidRPr="00DC0C3E" w:rsidRDefault="00DC0C3E" w:rsidP="00DC0C3E">
      <w:pPr>
        <w:ind w:right="-284" w:firstLine="851"/>
        <w:rPr>
          <w:rFonts w:ascii="Times New Roman" w:hAnsi="Times New Roman" w:cs="Times New Roman"/>
          <w:sz w:val="24"/>
          <w:szCs w:val="24"/>
        </w:rPr>
      </w:pPr>
      <w:r w:rsidRPr="00DC0C3E">
        <w:rPr>
          <w:rFonts w:ascii="Times New Roman" w:hAnsi="Times New Roman" w:cs="Times New Roman"/>
          <w:sz w:val="24"/>
          <w:szCs w:val="24"/>
        </w:rPr>
        <w:t>Горение полярных жидких веществ, растворимых в воде (спирты, ацетон, глицерин и др.)</w:t>
      </w:r>
      <w:r w:rsidRPr="00DC0C3E">
        <w:rPr>
          <w:rFonts w:ascii="Times New Roman" w:hAnsi="Times New Roman" w:cs="Times New Roman"/>
          <w:sz w:val="24"/>
          <w:szCs w:val="24"/>
        </w:rPr>
        <w:tab/>
      </w:r>
    </w:p>
    <w:p w:rsidR="00DC0C3E" w:rsidRPr="00DC0C3E" w:rsidRDefault="00DC0C3E" w:rsidP="00DC0C3E">
      <w:pPr>
        <w:ind w:right="-284" w:firstLine="851"/>
        <w:rPr>
          <w:rFonts w:ascii="Times New Roman" w:hAnsi="Times New Roman" w:cs="Times New Roman"/>
          <w:sz w:val="24"/>
          <w:szCs w:val="24"/>
        </w:rPr>
      </w:pPr>
      <w:r w:rsidRPr="00DC0C3E">
        <w:rPr>
          <w:rFonts w:ascii="Times New Roman" w:hAnsi="Times New Roman" w:cs="Times New Roman"/>
          <w:sz w:val="24"/>
          <w:szCs w:val="24"/>
        </w:rPr>
        <w:t>Пена на основе специальных пенообразователей, тонкораспыленная вода, хладоны, порошки типа АВСЕ и ВСЕ</w:t>
      </w:r>
    </w:p>
    <w:p w:rsidR="00DC0C3E" w:rsidRPr="00DC0C3E" w:rsidRDefault="00DC0C3E" w:rsidP="00DC0C3E">
      <w:pPr>
        <w:ind w:right="-284" w:firstLine="851"/>
        <w:rPr>
          <w:rFonts w:ascii="Times New Roman" w:hAnsi="Times New Roman" w:cs="Times New Roman"/>
          <w:sz w:val="24"/>
          <w:szCs w:val="24"/>
        </w:rPr>
      </w:pPr>
    </w:p>
    <w:p w:rsidR="00DC0C3E" w:rsidRPr="00DC0C3E" w:rsidRDefault="00DC0C3E" w:rsidP="00DC0C3E">
      <w:pPr>
        <w:ind w:right="-284" w:firstLine="851"/>
        <w:rPr>
          <w:rFonts w:ascii="Times New Roman" w:hAnsi="Times New Roman" w:cs="Times New Roman"/>
          <w:sz w:val="24"/>
          <w:szCs w:val="24"/>
        </w:rPr>
      </w:pPr>
      <w:r w:rsidRPr="00DC0C3E">
        <w:rPr>
          <w:rFonts w:ascii="Times New Roman" w:hAnsi="Times New Roman" w:cs="Times New Roman"/>
          <w:sz w:val="24"/>
          <w:szCs w:val="24"/>
        </w:rPr>
        <w:t>C</w:t>
      </w:r>
      <w:r w:rsidRPr="00DC0C3E">
        <w:rPr>
          <w:rFonts w:ascii="Times New Roman" w:hAnsi="Times New Roman" w:cs="Times New Roman"/>
          <w:sz w:val="24"/>
          <w:szCs w:val="24"/>
        </w:rPr>
        <w:tab/>
      </w:r>
    </w:p>
    <w:p w:rsidR="00DC0C3E" w:rsidRPr="00DC0C3E" w:rsidRDefault="00DC0C3E" w:rsidP="00DC0C3E">
      <w:pPr>
        <w:ind w:right="-284" w:firstLine="851"/>
        <w:rPr>
          <w:rFonts w:ascii="Times New Roman" w:hAnsi="Times New Roman" w:cs="Times New Roman"/>
          <w:sz w:val="24"/>
          <w:szCs w:val="24"/>
        </w:rPr>
      </w:pPr>
      <w:r w:rsidRPr="00DC0C3E">
        <w:rPr>
          <w:rFonts w:ascii="Times New Roman" w:hAnsi="Times New Roman" w:cs="Times New Roman"/>
          <w:sz w:val="24"/>
          <w:szCs w:val="24"/>
        </w:rPr>
        <w:t xml:space="preserve">Горение газообразных веществ                     </w:t>
      </w:r>
    </w:p>
    <w:p w:rsidR="00DC0C3E" w:rsidRPr="00DC0C3E" w:rsidRDefault="00DC0C3E" w:rsidP="00DC0C3E">
      <w:pPr>
        <w:ind w:right="-284" w:firstLine="851"/>
        <w:rPr>
          <w:rFonts w:ascii="Times New Roman" w:hAnsi="Times New Roman" w:cs="Times New Roman"/>
          <w:sz w:val="24"/>
          <w:szCs w:val="24"/>
        </w:rPr>
      </w:pPr>
    </w:p>
    <w:p w:rsidR="00DC0C3E" w:rsidRPr="00DC0C3E" w:rsidRDefault="00DC0C3E" w:rsidP="00DC0C3E">
      <w:pPr>
        <w:ind w:right="-284" w:firstLine="851"/>
        <w:rPr>
          <w:rFonts w:ascii="Times New Roman" w:hAnsi="Times New Roman" w:cs="Times New Roman"/>
          <w:sz w:val="24"/>
          <w:szCs w:val="24"/>
        </w:rPr>
      </w:pPr>
      <w:r w:rsidRPr="00DC0C3E">
        <w:rPr>
          <w:rFonts w:ascii="Times New Roman" w:hAnsi="Times New Roman" w:cs="Times New Roman"/>
          <w:sz w:val="24"/>
          <w:szCs w:val="24"/>
        </w:rPr>
        <w:t>-</w:t>
      </w:r>
      <w:r w:rsidRPr="00DC0C3E">
        <w:rPr>
          <w:rFonts w:ascii="Times New Roman" w:hAnsi="Times New Roman" w:cs="Times New Roman"/>
          <w:sz w:val="24"/>
          <w:szCs w:val="24"/>
        </w:rPr>
        <w:tab/>
      </w:r>
    </w:p>
    <w:p w:rsidR="00DC0C3E" w:rsidRPr="00DC0C3E" w:rsidRDefault="00DC0C3E" w:rsidP="00DC0C3E">
      <w:pPr>
        <w:ind w:right="-284" w:firstLine="851"/>
        <w:rPr>
          <w:rFonts w:ascii="Times New Roman" w:hAnsi="Times New Roman" w:cs="Times New Roman"/>
          <w:sz w:val="24"/>
          <w:szCs w:val="24"/>
        </w:rPr>
      </w:pPr>
      <w:r w:rsidRPr="00DC0C3E">
        <w:rPr>
          <w:rFonts w:ascii="Times New Roman" w:hAnsi="Times New Roman" w:cs="Times New Roman"/>
          <w:sz w:val="24"/>
          <w:szCs w:val="24"/>
        </w:rPr>
        <w:t>Бытовой газ, пропан, водород, аммиак и др.</w:t>
      </w:r>
      <w:r w:rsidRPr="00DC0C3E">
        <w:rPr>
          <w:rFonts w:ascii="Times New Roman" w:hAnsi="Times New Roman" w:cs="Times New Roman"/>
          <w:sz w:val="24"/>
          <w:szCs w:val="24"/>
        </w:rPr>
        <w:tab/>
      </w:r>
    </w:p>
    <w:p w:rsidR="00DC0C3E" w:rsidRPr="00DC0C3E" w:rsidRDefault="00DC0C3E" w:rsidP="00DC0C3E">
      <w:pPr>
        <w:ind w:right="-284" w:firstLine="851"/>
        <w:rPr>
          <w:rFonts w:ascii="Times New Roman" w:hAnsi="Times New Roman" w:cs="Times New Roman"/>
          <w:sz w:val="24"/>
          <w:szCs w:val="24"/>
        </w:rPr>
      </w:pPr>
      <w:r w:rsidRPr="00DC0C3E">
        <w:rPr>
          <w:rFonts w:ascii="Times New Roman" w:hAnsi="Times New Roman" w:cs="Times New Roman"/>
          <w:sz w:val="24"/>
          <w:szCs w:val="24"/>
        </w:rPr>
        <w:t xml:space="preserve">Объемное тушение и </w:t>
      </w:r>
      <w:proofErr w:type="spellStart"/>
      <w:r w:rsidRPr="00DC0C3E">
        <w:rPr>
          <w:rFonts w:ascii="Times New Roman" w:hAnsi="Times New Roman" w:cs="Times New Roman"/>
          <w:sz w:val="24"/>
          <w:szCs w:val="24"/>
        </w:rPr>
        <w:t>флегматизация</w:t>
      </w:r>
      <w:proofErr w:type="spellEnd"/>
      <w:r w:rsidRPr="00DC0C3E">
        <w:rPr>
          <w:rFonts w:ascii="Times New Roman" w:hAnsi="Times New Roman" w:cs="Times New Roman"/>
          <w:sz w:val="24"/>
          <w:szCs w:val="24"/>
        </w:rPr>
        <w:t xml:space="preserve"> газовыми составами, порошки типа АВСЕ и ВСЕ, вода для охлаждения оборудования</w:t>
      </w:r>
    </w:p>
    <w:p w:rsidR="00DC0C3E" w:rsidRPr="00DC0C3E" w:rsidRDefault="00DC0C3E" w:rsidP="00DC0C3E">
      <w:pPr>
        <w:ind w:right="-284" w:firstLine="851"/>
        <w:rPr>
          <w:rFonts w:ascii="Times New Roman" w:hAnsi="Times New Roman" w:cs="Times New Roman"/>
          <w:sz w:val="24"/>
          <w:szCs w:val="24"/>
        </w:rPr>
      </w:pPr>
    </w:p>
    <w:p w:rsidR="00DC0C3E" w:rsidRPr="00DC0C3E" w:rsidRDefault="00DC0C3E" w:rsidP="00DC0C3E">
      <w:pPr>
        <w:ind w:right="-284" w:firstLine="851"/>
        <w:rPr>
          <w:rFonts w:ascii="Times New Roman" w:hAnsi="Times New Roman" w:cs="Times New Roman"/>
          <w:sz w:val="24"/>
          <w:szCs w:val="24"/>
        </w:rPr>
      </w:pPr>
      <w:r w:rsidRPr="00DC0C3E">
        <w:rPr>
          <w:rFonts w:ascii="Times New Roman" w:hAnsi="Times New Roman" w:cs="Times New Roman"/>
          <w:sz w:val="24"/>
          <w:szCs w:val="24"/>
        </w:rPr>
        <w:t>D</w:t>
      </w:r>
      <w:r w:rsidRPr="00DC0C3E">
        <w:rPr>
          <w:rFonts w:ascii="Times New Roman" w:hAnsi="Times New Roman" w:cs="Times New Roman"/>
          <w:sz w:val="24"/>
          <w:szCs w:val="24"/>
        </w:rPr>
        <w:tab/>
      </w:r>
    </w:p>
    <w:p w:rsidR="00DC0C3E" w:rsidRPr="00DC0C3E" w:rsidRDefault="00DC0C3E" w:rsidP="00DC0C3E">
      <w:pPr>
        <w:ind w:right="-284" w:firstLine="851"/>
        <w:rPr>
          <w:rFonts w:ascii="Times New Roman" w:hAnsi="Times New Roman" w:cs="Times New Roman"/>
          <w:sz w:val="24"/>
          <w:szCs w:val="24"/>
        </w:rPr>
      </w:pPr>
      <w:r w:rsidRPr="00DC0C3E">
        <w:rPr>
          <w:rFonts w:ascii="Times New Roman" w:hAnsi="Times New Roman" w:cs="Times New Roman"/>
          <w:sz w:val="24"/>
          <w:szCs w:val="24"/>
        </w:rPr>
        <w:t xml:space="preserve">Горение металлов и металлосодержащих веществ </w:t>
      </w:r>
    </w:p>
    <w:p w:rsidR="00DC0C3E" w:rsidRPr="00DC0C3E" w:rsidRDefault="00DC0C3E" w:rsidP="00DC0C3E">
      <w:pPr>
        <w:ind w:right="-284" w:firstLine="851"/>
        <w:rPr>
          <w:rFonts w:ascii="Times New Roman" w:hAnsi="Times New Roman" w:cs="Times New Roman"/>
          <w:sz w:val="24"/>
          <w:szCs w:val="24"/>
        </w:rPr>
      </w:pPr>
    </w:p>
    <w:p w:rsidR="00DC0C3E" w:rsidRPr="00DC0C3E" w:rsidRDefault="00DC0C3E" w:rsidP="00DC0C3E">
      <w:pPr>
        <w:ind w:right="-284" w:firstLine="851"/>
        <w:rPr>
          <w:rFonts w:ascii="Times New Roman" w:hAnsi="Times New Roman" w:cs="Times New Roman"/>
          <w:sz w:val="24"/>
          <w:szCs w:val="24"/>
        </w:rPr>
      </w:pPr>
      <w:r w:rsidRPr="00DC0C3E">
        <w:rPr>
          <w:rFonts w:ascii="Times New Roman" w:hAnsi="Times New Roman" w:cs="Times New Roman"/>
          <w:sz w:val="24"/>
          <w:szCs w:val="24"/>
        </w:rPr>
        <w:t>D1</w:t>
      </w:r>
      <w:r w:rsidRPr="00DC0C3E">
        <w:rPr>
          <w:rFonts w:ascii="Times New Roman" w:hAnsi="Times New Roman" w:cs="Times New Roman"/>
          <w:sz w:val="24"/>
          <w:szCs w:val="24"/>
        </w:rPr>
        <w:tab/>
      </w:r>
    </w:p>
    <w:p w:rsidR="00DC0C3E" w:rsidRPr="00DC0C3E" w:rsidRDefault="00DC0C3E" w:rsidP="00DC0C3E">
      <w:pPr>
        <w:ind w:right="-284" w:firstLine="851"/>
        <w:rPr>
          <w:rFonts w:ascii="Times New Roman" w:hAnsi="Times New Roman" w:cs="Times New Roman"/>
          <w:sz w:val="24"/>
          <w:szCs w:val="24"/>
        </w:rPr>
      </w:pPr>
      <w:r w:rsidRPr="00DC0C3E">
        <w:rPr>
          <w:rFonts w:ascii="Times New Roman" w:hAnsi="Times New Roman" w:cs="Times New Roman"/>
          <w:sz w:val="24"/>
          <w:szCs w:val="24"/>
        </w:rPr>
        <w:t>Горение легких металлов и их сплавов (алюминий, магний и др.), кроме щелочных</w:t>
      </w:r>
      <w:r w:rsidRPr="00DC0C3E">
        <w:rPr>
          <w:rFonts w:ascii="Times New Roman" w:hAnsi="Times New Roman" w:cs="Times New Roman"/>
          <w:sz w:val="24"/>
          <w:szCs w:val="24"/>
        </w:rPr>
        <w:tab/>
      </w:r>
    </w:p>
    <w:p w:rsidR="00DC0C3E" w:rsidRPr="00DC0C3E" w:rsidRDefault="00DC0C3E" w:rsidP="00DC0C3E">
      <w:pPr>
        <w:ind w:right="-284" w:firstLine="851"/>
        <w:rPr>
          <w:rFonts w:ascii="Times New Roman" w:hAnsi="Times New Roman" w:cs="Times New Roman"/>
          <w:sz w:val="24"/>
          <w:szCs w:val="24"/>
        </w:rPr>
      </w:pPr>
      <w:r w:rsidRPr="00DC0C3E">
        <w:rPr>
          <w:rFonts w:ascii="Times New Roman" w:hAnsi="Times New Roman" w:cs="Times New Roman"/>
          <w:sz w:val="24"/>
          <w:szCs w:val="24"/>
        </w:rPr>
        <w:t>Специальные порошки</w:t>
      </w:r>
    </w:p>
    <w:p w:rsidR="00DC0C3E" w:rsidRPr="00DC0C3E" w:rsidRDefault="00DC0C3E" w:rsidP="00DC0C3E">
      <w:pPr>
        <w:ind w:right="-284" w:firstLine="851"/>
        <w:rPr>
          <w:rFonts w:ascii="Times New Roman" w:hAnsi="Times New Roman" w:cs="Times New Roman"/>
          <w:sz w:val="24"/>
          <w:szCs w:val="24"/>
        </w:rPr>
      </w:pPr>
    </w:p>
    <w:p w:rsidR="00DC0C3E" w:rsidRPr="00DC0C3E" w:rsidRDefault="00DC0C3E" w:rsidP="00DC0C3E">
      <w:pPr>
        <w:ind w:right="-284" w:firstLine="851"/>
        <w:rPr>
          <w:rFonts w:ascii="Times New Roman" w:hAnsi="Times New Roman" w:cs="Times New Roman"/>
          <w:sz w:val="24"/>
          <w:szCs w:val="24"/>
        </w:rPr>
      </w:pPr>
      <w:r w:rsidRPr="00DC0C3E">
        <w:rPr>
          <w:rFonts w:ascii="Times New Roman" w:hAnsi="Times New Roman" w:cs="Times New Roman"/>
          <w:sz w:val="24"/>
          <w:szCs w:val="24"/>
        </w:rPr>
        <w:t>D2</w:t>
      </w:r>
      <w:r w:rsidRPr="00DC0C3E">
        <w:rPr>
          <w:rFonts w:ascii="Times New Roman" w:hAnsi="Times New Roman" w:cs="Times New Roman"/>
          <w:sz w:val="24"/>
          <w:szCs w:val="24"/>
        </w:rPr>
        <w:tab/>
      </w:r>
    </w:p>
    <w:p w:rsidR="00DC0C3E" w:rsidRPr="00DC0C3E" w:rsidRDefault="00DC0C3E" w:rsidP="00DC0C3E">
      <w:pPr>
        <w:ind w:right="-284" w:firstLine="851"/>
        <w:rPr>
          <w:rFonts w:ascii="Times New Roman" w:hAnsi="Times New Roman" w:cs="Times New Roman"/>
          <w:sz w:val="24"/>
          <w:szCs w:val="24"/>
        </w:rPr>
      </w:pPr>
      <w:r w:rsidRPr="00DC0C3E">
        <w:rPr>
          <w:rFonts w:ascii="Times New Roman" w:hAnsi="Times New Roman" w:cs="Times New Roman"/>
          <w:sz w:val="24"/>
          <w:szCs w:val="24"/>
        </w:rPr>
        <w:t>Горение щелочных металлов (натрий, калий и др.)</w:t>
      </w:r>
      <w:r w:rsidRPr="00DC0C3E">
        <w:rPr>
          <w:rFonts w:ascii="Times New Roman" w:hAnsi="Times New Roman" w:cs="Times New Roman"/>
          <w:sz w:val="24"/>
          <w:szCs w:val="24"/>
        </w:rPr>
        <w:tab/>
      </w:r>
    </w:p>
    <w:p w:rsidR="00DC0C3E" w:rsidRPr="00DC0C3E" w:rsidRDefault="00DC0C3E" w:rsidP="00DC0C3E">
      <w:pPr>
        <w:ind w:right="-284" w:firstLine="851"/>
        <w:rPr>
          <w:rFonts w:ascii="Times New Roman" w:hAnsi="Times New Roman" w:cs="Times New Roman"/>
          <w:sz w:val="24"/>
          <w:szCs w:val="24"/>
        </w:rPr>
      </w:pPr>
      <w:r w:rsidRPr="00DC0C3E">
        <w:rPr>
          <w:rFonts w:ascii="Times New Roman" w:hAnsi="Times New Roman" w:cs="Times New Roman"/>
          <w:sz w:val="24"/>
          <w:szCs w:val="24"/>
        </w:rPr>
        <w:t>Специальные порошки</w:t>
      </w:r>
    </w:p>
    <w:p w:rsidR="00DC0C3E" w:rsidRPr="00DC0C3E" w:rsidRDefault="00DC0C3E" w:rsidP="00DC0C3E">
      <w:pPr>
        <w:ind w:right="-284" w:firstLine="851"/>
        <w:rPr>
          <w:rFonts w:ascii="Times New Roman" w:hAnsi="Times New Roman" w:cs="Times New Roman"/>
          <w:sz w:val="24"/>
          <w:szCs w:val="24"/>
        </w:rPr>
      </w:pPr>
    </w:p>
    <w:p w:rsidR="00DC0C3E" w:rsidRPr="00DC0C3E" w:rsidRDefault="00DC0C3E" w:rsidP="00DC0C3E">
      <w:pPr>
        <w:ind w:right="-284" w:firstLine="851"/>
        <w:rPr>
          <w:rFonts w:ascii="Times New Roman" w:hAnsi="Times New Roman" w:cs="Times New Roman"/>
          <w:sz w:val="24"/>
          <w:szCs w:val="24"/>
        </w:rPr>
      </w:pPr>
      <w:r w:rsidRPr="00DC0C3E">
        <w:rPr>
          <w:rFonts w:ascii="Times New Roman" w:hAnsi="Times New Roman" w:cs="Times New Roman"/>
          <w:sz w:val="24"/>
          <w:szCs w:val="24"/>
        </w:rPr>
        <w:t>D3</w:t>
      </w:r>
      <w:r w:rsidRPr="00DC0C3E">
        <w:rPr>
          <w:rFonts w:ascii="Times New Roman" w:hAnsi="Times New Roman" w:cs="Times New Roman"/>
          <w:sz w:val="24"/>
          <w:szCs w:val="24"/>
        </w:rPr>
        <w:tab/>
      </w:r>
    </w:p>
    <w:p w:rsidR="00DC0C3E" w:rsidRPr="00DC0C3E" w:rsidRDefault="00DC0C3E" w:rsidP="00DC0C3E">
      <w:pPr>
        <w:ind w:right="-284" w:firstLine="851"/>
        <w:rPr>
          <w:rFonts w:ascii="Times New Roman" w:hAnsi="Times New Roman" w:cs="Times New Roman"/>
          <w:sz w:val="24"/>
          <w:szCs w:val="24"/>
        </w:rPr>
      </w:pPr>
      <w:r w:rsidRPr="00DC0C3E">
        <w:rPr>
          <w:rFonts w:ascii="Times New Roman" w:hAnsi="Times New Roman" w:cs="Times New Roman"/>
          <w:sz w:val="24"/>
          <w:szCs w:val="24"/>
        </w:rPr>
        <w:t>Горение металлосодержащих соединений (металлоорганические соединения, гидриды металлов)</w:t>
      </w:r>
      <w:r w:rsidRPr="00DC0C3E">
        <w:rPr>
          <w:rFonts w:ascii="Times New Roman" w:hAnsi="Times New Roman" w:cs="Times New Roman"/>
          <w:sz w:val="24"/>
          <w:szCs w:val="24"/>
        </w:rPr>
        <w:tab/>
      </w:r>
    </w:p>
    <w:p w:rsidR="00DC0C3E" w:rsidRPr="00DC0C3E" w:rsidRDefault="00DC0C3E" w:rsidP="00DC0C3E">
      <w:pPr>
        <w:ind w:right="-284" w:firstLine="851"/>
        <w:rPr>
          <w:rFonts w:ascii="Times New Roman" w:hAnsi="Times New Roman" w:cs="Times New Roman"/>
          <w:sz w:val="24"/>
          <w:szCs w:val="24"/>
        </w:rPr>
      </w:pPr>
      <w:r w:rsidRPr="00DC0C3E">
        <w:rPr>
          <w:rFonts w:ascii="Times New Roman" w:hAnsi="Times New Roman" w:cs="Times New Roman"/>
          <w:sz w:val="24"/>
          <w:szCs w:val="24"/>
        </w:rPr>
        <w:t>Специальные порошки</w:t>
      </w:r>
    </w:p>
    <w:p w:rsidR="00DC0C3E" w:rsidRPr="00DC0C3E" w:rsidRDefault="00DC0C3E" w:rsidP="00DC0C3E">
      <w:pPr>
        <w:ind w:right="-284" w:firstLine="851"/>
        <w:rPr>
          <w:rFonts w:ascii="Times New Roman" w:hAnsi="Times New Roman" w:cs="Times New Roman"/>
          <w:sz w:val="24"/>
          <w:szCs w:val="24"/>
        </w:rPr>
      </w:pPr>
    </w:p>
    <w:p w:rsidR="00DC0C3E" w:rsidRPr="00DC0C3E" w:rsidRDefault="00DC0C3E" w:rsidP="00DC0C3E">
      <w:pPr>
        <w:ind w:right="-284" w:firstLine="851"/>
        <w:rPr>
          <w:rFonts w:ascii="Times New Roman" w:hAnsi="Times New Roman" w:cs="Times New Roman"/>
          <w:sz w:val="24"/>
          <w:szCs w:val="24"/>
        </w:rPr>
      </w:pPr>
      <w:r w:rsidRPr="00DC0C3E">
        <w:rPr>
          <w:rFonts w:ascii="Times New Roman" w:hAnsi="Times New Roman" w:cs="Times New Roman"/>
          <w:sz w:val="24"/>
          <w:szCs w:val="24"/>
        </w:rPr>
        <w:t>Е</w:t>
      </w:r>
      <w:r w:rsidRPr="00DC0C3E">
        <w:rPr>
          <w:rFonts w:ascii="Times New Roman" w:hAnsi="Times New Roman" w:cs="Times New Roman"/>
          <w:sz w:val="24"/>
          <w:szCs w:val="24"/>
        </w:rPr>
        <w:tab/>
      </w:r>
    </w:p>
    <w:p w:rsidR="00DC0C3E" w:rsidRPr="00DC0C3E" w:rsidRDefault="00DC0C3E" w:rsidP="00DC0C3E">
      <w:pPr>
        <w:ind w:right="-284" w:firstLine="851"/>
        <w:rPr>
          <w:rFonts w:ascii="Times New Roman" w:hAnsi="Times New Roman" w:cs="Times New Roman"/>
          <w:sz w:val="24"/>
          <w:szCs w:val="24"/>
        </w:rPr>
      </w:pPr>
      <w:r w:rsidRPr="00DC0C3E">
        <w:rPr>
          <w:rFonts w:ascii="Times New Roman" w:hAnsi="Times New Roman" w:cs="Times New Roman"/>
          <w:sz w:val="24"/>
          <w:szCs w:val="24"/>
        </w:rPr>
        <w:t xml:space="preserve">Электрооборудование под напряжением       </w:t>
      </w:r>
    </w:p>
    <w:p w:rsidR="00DC0C3E" w:rsidRPr="00DC0C3E" w:rsidRDefault="00DC0C3E" w:rsidP="00DC0C3E">
      <w:pPr>
        <w:ind w:right="-284" w:firstLine="851"/>
        <w:rPr>
          <w:rFonts w:ascii="Times New Roman" w:hAnsi="Times New Roman" w:cs="Times New Roman"/>
          <w:sz w:val="24"/>
          <w:szCs w:val="24"/>
        </w:rPr>
      </w:pPr>
    </w:p>
    <w:p w:rsidR="00DC0C3E" w:rsidRPr="00DC0C3E" w:rsidRDefault="00DC0C3E" w:rsidP="00DC0C3E">
      <w:pPr>
        <w:ind w:right="-284" w:firstLine="851"/>
        <w:rPr>
          <w:rFonts w:ascii="Times New Roman" w:hAnsi="Times New Roman" w:cs="Times New Roman"/>
          <w:sz w:val="24"/>
          <w:szCs w:val="24"/>
        </w:rPr>
      </w:pPr>
      <w:r w:rsidRPr="00DC0C3E">
        <w:rPr>
          <w:rFonts w:ascii="Times New Roman" w:hAnsi="Times New Roman" w:cs="Times New Roman"/>
          <w:sz w:val="24"/>
          <w:szCs w:val="24"/>
        </w:rPr>
        <w:t>-</w:t>
      </w:r>
      <w:r w:rsidRPr="00DC0C3E">
        <w:rPr>
          <w:rFonts w:ascii="Times New Roman" w:hAnsi="Times New Roman" w:cs="Times New Roman"/>
          <w:sz w:val="24"/>
          <w:szCs w:val="24"/>
        </w:rPr>
        <w:tab/>
      </w:r>
    </w:p>
    <w:p w:rsidR="00DC0C3E" w:rsidRPr="00DC0C3E" w:rsidRDefault="00DC0C3E" w:rsidP="00DC0C3E">
      <w:pPr>
        <w:ind w:right="-284" w:firstLine="851"/>
        <w:rPr>
          <w:rFonts w:ascii="Times New Roman" w:hAnsi="Times New Roman" w:cs="Times New Roman"/>
          <w:sz w:val="24"/>
          <w:szCs w:val="24"/>
        </w:rPr>
      </w:pPr>
      <w:r w:rsidRPr="00DC0C3E">
        <w:rPr>
          <w:rFonts w:ascii="Times New Roman" w:hAnsi="Times New Roman" w:cs="Times New Roman"/>
          <w:sz w:val="24"/>
          <w:szCs w:val="24"/>
        </w:rPr>
        <w:t>Горение установок и оборудования, находящихся под электрическим напряжением</w:t>
      </w:r>
      <w:r w:rsidRPr="00DC0C3E">
        <w:rPr>
          <w:rFonts w:ascii="Times New Roman" w:hAnsi="Times New Roman" w:cs="Times New Roman"/>
          <w:sz w:val="24"/>
          <w:szCs w:val="24"/>
        </w:rPr>
        <w:tab/>
      </w:r>
    </w:p>
    <w:p w:rsidR="00DC0C3E" w:rsidRPr="00DC0C3E" w:rsidRDefault="00DC0C3E" w:rsidP="00DC0C3E">
      <w:pPr>
        <w:ind w:right="-284" w:firstLine="851"/>
        <w:rPr>
          <w:rFonts w:ascii="Times New Roman" w:hAnsi="Times New Roman" w:cs="Times New Roman"/>
          <w:sz w:val="24"/>
          <w:szCs w:val="24"/>
        </w:rPr>
      </w:pPr>
      <w:r w:rsidRPr="00DC0C3E">
        <w:rPr>
          <w:rFonts w:ascii="Times New Roman" w:hAnsi="Times New Roman" w:cs="Times New Roman"/>
          <w:sz w:val="24"/>
          <w:szCs w:val="24"/>
        </w:rPr>
        <w:t>Двуокись углерода, порошки типов АВСЕ или ВСЕ, хладоны, тонкораспыленная вода (импульсная подача)</w:t>
      </w:r>
    </w:p>
    <w:p w:rsidR="00DC0C3E" w:rsidRPr="00DC0C3E" w:rsidRDefault="00DC0C3E" w:rsidP="00DC0C3E">
      <w:pPr>
        <w:ind w:right="-284" w:firstLine="851"/>
        <w:rPr>
          <w:rFonts w:ascii="Times New Roman" w:hAnsi="Times New Roman" w:cs="Times New Roman"/>
          <w:sz w:val="24"/>
          <w:szCs w:val="24"/>
        </w:rPr>
      </w:pPr>
    </w:p>
    <w:p w:rsidR="00DC0C3E" w:rsidRPr="00DC0C3E" w:rsidRDefault="00DC0C3E" w:rsidP="00DC0C3E">
      <w:pPr>
        <w:ind w:right="-284" w:firstLine="851"/>
        <w:rPr>
          <w:rFonts w:ascii="Times New Roman" w:hAnsi="Times New Roman" w:cs="Times New Roman"/>
          <w:sz w:val="24"/>
          <w:szCs w:val="24"/>
        </w:rPr>
      </w:pPr>
      <w:r w:rsidRPr="00DC0C3E">
        <w:rPr>
          <w:rFonts w:ascii="Times New Roman" w:hAnsi="Times New Roman" w:cs="Times New Roman"/>
          <w:sz w:val="24"/>
          <w:szCs w:val="24"/>
        </w:rPr>
        <w:t>F</w:t>
      </w:r>
      <w:r w:rsidRPr="00DC0C3E">
        <w:rPr>
          <w:rFonts w:ascii="Times New Roman" w:hAnsi="Times New Roman" w:cs="Times New Roman"/>
          <w:sz w:val="24"/>
          <w:szCs w:val="24"/>
        </w:rPr>
        <w:tab/>
      </w:r>
    </w:p>
    <w:p w:rsidR="00DC0C3E" w:rsidRPr="00DC0C3E" w:rsidRDefault="00DC0C3E" w:rsidP="00DC0C3E">
      <w:pPr>
        <w:ind w:right="-284" w:firstLine="851"/>
        <w:rPr>
          <w:rFonts w:ascii="Times New Roman" w:hAnsi="Times New Roman" w:cs="Times New Roman"/>
          <w:sz w:val="24"/>
          <w:szCs w:val="24"/>
        </w:rPr>
      </w:pPr>
      <w:r w:rsidRPr="00DC0C3E">
        <w:rPr>
          <w:rFonts w:ascii="Times New Roman" w:hAnsi="Times New Roman" w:cs="Times New Roman"/>
          <w:sz w:val="24"/>
          <w:szCs w:val="24"/>
        </w:rPr>
        <w:t>Радиоактивные продукты</w:t>
      </w:r>
    </w:p>
    <w:p w:rsidR="00DC0C3E" w:rsidRPr="00DC0C3E" w:rsidRDefault="00DC0C3E" w:rsidP="00DC0C3E">
      <w:pPr>
        <w:ind w:right="-284" w:firstLine="851"/>
        <w:rPr>
          <w:rFonts w:ascii="Times New Roman" w:hAnsi="Times New Roman" w:cs="Times New Roman"/>
          <w:sz w:val="24"/>
          <w:szCs w:val="24"/>
        </w:rPr>
      </w:pPr>
      <w:r w:rsidRPr="00DC0C3E">
        <w:rPr>
          <w:rFonts w:ascii="Times New Roman" w:hAnsi="Times New Roman" w:cs="Times New Roman"/>
          <w:sz w:val="24"/>
          <w:szCs w:val="24"/>
        </w:rPr>
        <w:t>-</w:t>
      </w:r>
      <w:r w:rsidRPr="00DC0C3E">
        <w:rPr>
          <w:rFonts w:ascii="Times New Roman" w:hAnsi="Times New Roman" w:cs="Times New Roman"/>
          <w:sz w:val="24"/>
          <w:szCs w:val="24"/>
        </w:rPr>
        <w:tab/>
      </w:r>
    </w:p>
    <w:p w:rsidR="00DC0C3E" w:rsidRPr="00DC0C3E" w:rsidRDefault="00DC0C3E" w:rsidP="00DC0C3E">
      <w:pPr>
        <w:ind w:right="-284" w:firstLine="851"/>
        <w:rPr>
          <w:rFonts w:ascii="Times New Roman" w:hAnsi="Times New Roman" w:cs="Times New Roman"/>
          <w:sz w:val="24"/>
          <w:szCs w:val="24"/>
        </w:rPr>
      </w:pPr>
      <w:r w:rsidRPr="00DC0C3E">
        <w:rPr>
          <w:rFonts w:ascii="Times New Roman" w:hAnsi="Times New Roman" w:cs="Times New Roman"/>
          <w:sz w:val="24"/>
          <w:szCs w:val="24"/>
        </w:rPr>
        <w:t>Горение радиоактивных отходов, топлива</w:t>
      </w:r>
      <w:r w:rsidRPr="00DC0C3E">
        <w:rPr>
          <w:rFonts w:ascii="Times New Roman" w:hAnsi="Times New Roman" w:cs="Times New Roman"/>
          <w:sz w:val="24"/>
          <w:szCs w:val="24"/>
        </w:rPr>
        <w:tab/>
      </w:r>
    </w:p>
    <w:p w:rsidR="00DC0C3E" w:rsidRPr="00DC0C3E" w:rsidRDefault="00DC0C3E" w:rsidP="00DC0C3E">
      <w:pPr>
        <w:ind w:right="-284" w:firstLine="851"/>
        <w:rPr>
          <w:rFonts w:ascii="Times New Roman" w:hAnsi="Times New Roman" w:cs="Times New Roman"/>
          <w:sz w:val="24"/>
          <w:szCs w:val="24"/>
        </w:rPr>
      </w:pPr>
      <w:r w:rsidRPr="00DC0C3E">
        <w:rPr>
          <w:rFonts w:ascii="Times New Roman" w:hAnsi="Times New Roman" w:cs="Times New Roman"/>
          <w:sz w:val="24"/>
          <w:szCs w:val="24"/>
        </w:rPr>
        <w:t>Специальные вещества</w:t>
      </w:r>
    </w:p>
    <w:p w:rsidR="00DC0C3E" w:rsidRDefault="00DC0C3E" w:rsidP="00DC0C3E">
      <w:pPr>
        <w:ind w:firstLine="851"/>
        <w:rPr>
          <w:rFonts w:ascii="Times New Roman" w:hAnsi="Times New Roman" w:cs="Times New Roman"/>
          <w:sz w:val="24"/>
          <w:szCs w:val="24"/>
        </w:rPr>
      </w:pPr>
    </w:p>
    <w:p w:rsidR="00C9526A" w:rsidRDefault="00C9526A" w:rsidP="00DC0C3E">
      <w:pPr>
        <w:ind w:firstLine="851"/>
        <w:rPr>
          <w:rFonts w:ascii="Times New Roman" w:hAnsi="Times New Roman" w:cs="Times New Roman"/>
          <w:sz w:val="24"/>
          <w:szCs w:val="24"/>
        </w:rPr>
      </w:pPr>
    </w:p>
    <w:p w:rsidR="00C9526A" w:rsidRDefault="00C9526A" w:rsidP="00DC0C3E">
      <w:pPr>
        <w:ind w:firstLine="851"/>
        <w:rPr>
          <w:rFonts w:ascii="Times New Roman" w:hAnsi="Times New Roman" w:cs="Times New Roman"/>
          <w:sz w:val="24"/>
          <w:szCs w:val="24"/>
        </w:rPr>
      </w:pPr>
    </w:p>
    <w:p w:rsidR="00C9526A" w:rsidRPr="00DC0C3E" w:rsidRDefault="00C9526A" w:rsidP="00DC0C3E">
      <w:pPr>
        <w:ind w:firstLine="851"/>
        <w:rPr>
          <w:rFonts w:ascii="Times New Roman" w:hAnsi="Times New Roman" w:cs="Times New Roman"/>
          <w:sz w:val="24"/>
          <w:szCs w:val="24"/>
        </w:rPr>
      </w:pPr>
    </w:p>
    <w:p w:rsidR="0018602F" w:rsidRPr="00C9526A" w:rsidRDefault="00DC0C3E" w:rsidP="00DC0C3E">
      <w:pPr>
        <w:ind w:firstLine="851"/>
        <w:rPr>
          <w:rFonts w:ascii="Times New Roman" w:hAnsi="Times New Roman" w:cs="Times New Roman"/>
          <w:sz w:val="28"/>
          <w:szCs w:val="28"/>
        </w:rPr>
      </w:pPr>
      <w:r w:rsidRPr="00C9526A">
        <w:rPr>
          <w:rFonts w:ascii="Times New Roman" w:hAnsi="Times New Roman" w:cs="Times New Roman"/>
          <w:sz w:val="28"/>
          <w:szCs w:val="28"/>
        </w:rPr>
        <w:lastRenderedPageBreak/>
        <w:t>ПРАВИЛА РАБОТЫ</w:t>
      </w:r>
      <w:r w:rsidR="00C9526A" w:rsidRPr="00C9526A">
        <w:rPr>
          <w:rFonts w:ascii="Times New Roman" w:hAnsi="Times New Roman" w:cs="Times New Roman"/>
          <w:sz w:val="28"/>
          <w:szCs w:val="28"/>
        </w:rPr>
        <w:t xml:space="preserve"> </w:t>
      </w:r>
      <w:r w:rsidRPr="00C9526A">
        <w:rPr>
          <w:rFonts w:ascii="Times New Roman" w:hAnsi="Times New Roman" w:cs="Times New Roman"/>
          <w:sz w:val="28"/>
          <w:szCs w:val="28"/>
        </w:rPr>
        <w:t>С ОГНЕТУШИТЕЛЯМИ</w:t>
      </w:r>
    </w:p>
    <w:p w:rsidR="0018602F" w:rsidRDefault="0018602F" w:rsidP="00DC0C3E">
      <w:pPr>
        <w:ind w:firstLine="851"/>
        <w:rPr>
          <w:rFonts w:ascii="Times New Roman" w:hAnsi="Times New Roman" w:cs="Times New Roman"/>
          <w:sz w:val="24"/>
          <w:szCs w:val="24"/>
        </w:rPr>
      </w:pPr>
    </w:p>
    <w:p w:rsidR="0018602F" w:rsidRDefault="0018602F" w:rsidP="00DC0C3E">
      <w:pPr>
        <w:ind w:firstLine="851"/>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994660" cy="124206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2994660" cy="1242060"/>
                    </a:xfrm>
                    <a:prstGeom prst="rect">
                      <a:avLst/>
                    </a:prstGeom>
                    <a:noFill/>
                    <a:ln w="9525">
                      <a:noFill/>
                      <a:miter lim="800000"/>
                      <a:headEnd/>
                      <a:tailEnd/>
                    </a:ln>
                  </pic:spPr>
                </pic:pic>
              </a:graphicData>
            </a:graphic>
          </wp:inline>
        </w:drawing>
      </w:r>
    </w:p>
    <w:p w:rsidR="0018602F" w:rsidRDefault="0018602F" w:rsidP="00DC0C3E">
      <w:pPr>
        <w:ind w:firstLine="851"/>
        <w:rPr>
          <w:rFonts w:ascii="Times New Roman" w:hAnsi="Times New Roman" w:cs="Times New Roman"/>
          <w:sz w:val="24"/>
          <w:szCs w:val="24"/>
        </w:rPr>
      </w:pPr>
    </w:p>
    <w:p w:rsidR="0018602F" w:rsidRDefault="0018602F" w:rsidP="00DC0C3E">
      <w:pPr>
        <w:ind w:firstLine="851"/>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712720" cy="22402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712720" cy="2240280"/>
                    </a:xfrm>
                    <a:prstGeom prst="rect">
                      <a:avLst/>
                    </a:prstGeom>
                    <a:noFill/>
                    <a:ln w="9525">
                      <a:noFill/>
                      <a:miter lim="800000"/>
                      <a:headEnd/>
                      <a:tailEnd/>
                    </a:ln>
                  </pic:spPr>
                </pic:pic>
              </a:graphicData>
            </a:graphic>
          </wp:inline>
        </w:drawing>
      </w:r>
    </w:p>
    <w:p w:rsidR="0018602F" w:rsidRDefault="0018602F" w:rsidP="00DC0C3E">
      <w:pPr>
        <w:ind w:firstLine="851"/>
        <w:rPr>
          <w:rFonts w:ascii="Times New Roman" w:hAnsi="Times New Roman" w:cs="Times New Roman"/>
          <w:sz w:val="24"/>
          <w:szCs w:val="24"/>
        </w:rPr>
      </w:pPr>
    </w:p>
    <w:p w:rsidR="0018602F" w:rsidRDefault="0018602F" w:rsidP="00DC0C3E">
      <w:pPr>
        <w:ind w:firstLine="851"/>
        <w:rPr>
          <w:rFonts w:ascii="Times New Roman" w:hAnsi="Times New Roman" w:cs="Times New Roman"/>
          <w:sz w:val="24"/>
          <w:szCs w:val="24"/>
        </w:rPr>
      </w:pPr>
    </w:p>
    <w:p w:rsidR="0018602F" w:rsidRDefault="0018602F" w:rsidP="00DC0C3E">
      <w:pPr>
        <w:ind w:firstLine="851"/>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994660" cy="128016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2994660" cy="1280160"/>
                    </a:xfrm>
                    <a:prstGeom prst="rect">
                      <a:avLst/>
                    </a:prstGeom>
                    <a:noFill/>
                    <a:ln w="9525">
                      <a:noFill/>
                      <a:miter lim="800000"/>
                      <a:headEnd/>
                      <a:tailEnd/>
                    </a:ln>
                  </pic:spPr>
                </pic:pic>
              </a:graphicData>
            </a:graphic>
          </wp:inline>
        </w:drawing>
      </w:r>
    </w:p>
    <w:p w:rsidR="0018602F" w:rsidRDefault="0018602F" w:rsidP="00DC0C3E">
      <w:pPr>
        <w:ind w:firstLine="851"/>
        <w:rPr>
          <w:rFonts w:ascii="Times New Roman" w:hAnsi="Times New Roman" w:cs="Times New Roman"/>
          <w:sz w:val="24"/>
          <w:szCs w:val="24"/>
        </w:rPr>
      </w:pPr>
    </w:p>
    <w:p w:rsidR="0018602F" w:rsidRDefault="0018602F" w:rsidP="00DC0C3E">
      <w:pPr>
        <w:ind w:firstLine="851"/>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994660" cy="132588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2994660" cy="1325880"/>
                    </a:xfrm>
                    <a:prstGeom prst="rect">
                      <a:avLst/>
                    </a:prstGeom>
                    <a:noFill/>
                    <a:ln w="9525">
                      <a:noFill/>
                      <a:miter lim="800000"/>
                      <a:headEnd/>
                      <a:tailEnd/>
                    </a:ln>
                  </pic:spPr>
                </pic:pic>
              </a:graphicData>
            </a:graphic>
          </wp:inline>
        </w:drawing>
      </w:r>
    </w:p>
    <w:p w:rsidR="0018602F" w:rsidRDefault="0018602F" w:rsidP="00DC0C3E">
      <w:pPr>
        <w:ind w:firstLine="851"/>
        <w:rPr>
          <w:rFonts w:ascii="Times New Roman" w:hAnsi="Times New Roman" w:cs="Times New Roman"/>
          <w:sz w:val="24"/>
          <w:szCs w:val="24"/>
        </w:rPr>
      </w:pPr>
    </w:p>
    <w:p w:rsidR="0018602F" w:rsidRDefault="0018602F" w:rsidP="00DC0C3E">
      <w:pPr>
        <w:ind w:firstLine="851"/>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506980" cy="2240280"/>
            <wp:effectExtent l="19050" t="0" r="762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2506980" cy="2240280"/>
                    </a:xfrm>
                    <a:prstGeom prst="rect">
                      <a:avLst/>
                    </a:prstGeom>
                    <a:noFill/>
                    <a:ln w="9525">
                      <a:noFill/>
                      <a:miter lim="800000"/>
                      <a:headEnd/>
                      <a:tailEnd/>
                    </a:ln>
                  </pic:spPr>
                </pic:pic>
              </a:graphicData>
            </a:graphic>
          </wp:inline>
        </w:drawing>
      </w:r>
    </w:p>
    <w:p w:rsidR="003C0659" w:rsidRDefault="00DC0C3E" w:rsidP="00DC0C3E">
      <w:pPr>
        <w:ind w:firstLine="851"/>
        <w:rPr>
          <w:rFonts w:ascii="Times New Roman" w:hAnsi="Times New Roman" w:cs="Times New Roman"/>
          <w:sz w:val="24"/>
          <w:szCs w:val="24"/>
        </w:rPr>
      </w:pPr>
      <w:r w:rsidRPr="00DC0C3E">
        <w:rPr>
          <w:rFonts w:ascii="Times New Roman" w:hAnsi="Times New Roman" w:cs="Times New Roman"/>
          <w:sz w:val="24"/>
          <w:szCs w:val="24"/>
        </w:rPr>
        <w:t xml:space="preserve"> </w:t>
      </w:r>
    </w:p>
    <w:p w:rsidR="00A02779" w:rsidRPr="00030FE4" w:rsidRDefault="005854E2" w:rsidP="005854E2">
      <w:pPr>
        <w:rPr>
          <w:rFonts w:ascii="Times New Roman" w:eastAsia="Times New Roman" w:hAnsi="Times New Roman" w:cs="Times New Roman"/>
          <w:sz w:val="24"/>
          <w:szCs w:val="24"/>
          <w:lang w:val="ru-BY" w:eastAsia="ru-BY"/>
        </w:rPr>
      </w:pPr>
      <w:r w:rsidRPr="00030FE4">
        <w:rPr>
          <w:rFonts w:ascii="Verdana" w:eastAsia="Times New Roman" w:hAnsi="Verdana" w:cs="Times New Roman"/>
          <w:b/>
          <w:bCs/>
          <w:color w:val="000000"/>
          <w:sz w:val="18"/>
          <w:szCs w:val="18"/>
          <w:lang w:val="ru-BY" w:eastAsia="ru-BY"/>
        </w:rPr>
        <w:lastRenderedPageBreak/>
        <w:t>Огнетушители СО² (углекислотные) переносные ОУ-1, ОУ-2, ОУ-3, ОУ-4, ОУ-5.</w:t>
      </w:r>
      <w:r w:rsidRPr="00030FE4">
        <w:rPr>
          <w:rFonts w:ascii="Verdana" w:eastAsia="Times New Roman" w:hAnsi="Verdana" w:cs="Times New Roman"/>
          <w:b/>
          <w:bCs/>
          <w:color w:val="000000"/>
          <w:sz w:val="18"/>
          <w:szCs w:val="18"/>
          <w:lang w:val="ru-BY" w:eastAsia="ru-BY"/>
        </w:rPr>
        <w:br/>
        <w:t>Огнетушители СО² (углекислотные) передвижные ОУ-10, ОУ-20, ОУ-40, ОУ-80,</w:t>
      </w:r>
      <w:r w:rsidRPr="00030FE4">
        <w:rPr>
          <w:rFonts w:ascii="Verdana" w:eastAsia="Times New Roman" w:hAnsi="Verdana" w:cs="Times New Roman"/>
          <w:b/>
          <w:bCs/>
          <w:color w:val="000000"/>
          <w:sz w:val="18"/>
          <w:szCs w:val="18"/>
          <w:lang w:val="ru-BY" w:eastAsia="ru-BY"/>
        </w:rPr>
        <w:br/>
      </w:r>
    </w:p>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5854E2" w:rsidRPr="00030FE4" w:rsidTr="00624B8E">
        <w:trPr>
          <w:tblCellSpacing w:w="0" w:type="dxa"/>
          <w:jc w:val="center"/>
        </w:trPr>
        <w:tc>
          <w:tcPr>
            <w:tcW w:w="0" w:type="auto"/>
            <w:vAlign w:val="center"/>
            <w:hideMark/>
          </w:tcPr>
          <w:p w:rsidR="005854E2" w:rsidRPr="00030FE4" w:rsidRDefault="005854E2" w:rsidP="00624B8E">
            <w:pPr>
              <w:spacing w:before="100" w:beforeAutospacing="1" w:after="100" w:afterAutospacing="1"/>
              <w:rPr>
                <w:rFonts w:ascii="Verdana" w:eastAsia="Times New Roman" w:hAnsi="Verdana" w:cs="Times New Roman"/>
                <w:sz w:val="18"/>
                <w:szCs w:val="18"/>
                <w:lang w:val="ru-BY" w:eastAsia="ru-BY"/>
              </w:rPr>
            </w:pPr>
            <w:r w:rsidRPr="00030FE4">
              <w:rPr>
                <w:rFonts w:ascii="Verdana" w:eastAsia="Times New Roman" w:hAnsi="Verdana" w:cs="Times New Roman"/>
                <w:sz w:val="18"/>
                <w:szCs w:val="18"/>
                <w:lang w:val="ru-BY" w:eastAsia="ru-BY"/>
              </w:rPr>
              <w:t>Огнетушители СО² (углекислотные) переносные вместимостью баллонов 2,3,5,6,8 литров, а так же огнетушители СО² (углекислотные) передвижные вместимостью баллонов 10, 20, 40, 80 литров предназначены для тушения загорании различных веществ, горение которых не может происходить без доступа воздуха, загорании на электрифицированном железнодорожном транспорте, электроустановок, находящихся под напряжением не более 10кВ, загорания в музеях, картинных галереях и архивах, широкое распространение в офисных помещениях при наличии оргтехники, а так же в жилом секторе. Преимуществом углекислотных огнетушителей является отсутствие следов тушения т.к. углекислота после использования не оставляет следов и грязи. Огнетушители не предназначены для тушения загорании веществ, горение которых может происходить без доступа воздуха (алюминий, магний и их сплавы, натрий, калий). Огнетушители должны эксплуатироваться в условиях умеренного климата У, категории 2, тип атмосферы II, по ГОСТ 15150 в диапазоне температур от минус 40 до плюс 50°С.</w:t>
            </w:r>
          </w:p>
        </w:tc>
      </w:tr>
    </w:tbl>
    <w:p w:rsidR="005854E2" w:rsidRPr="00030FE4" w:rsidRDefault="005854E2" w:rsidP="005854E2">
      <w:pPr>
        <w:rPr>
          <w:rFonts w:ascii="Times New Roman" w:eastAsia="Times New Roman" w:hAnsi="Times New Roman" w:cs="Times New Roman"/>
          <w:vanish/>
          <w:sz w:val="24"/>
          <w:szCs w:val="24"/>
          <w:lang w:val="ru-BY" w:eastAsia="ru-BY"/>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1537"/>
        <w:gridCol w:w="1502"/>
        <w:gridCol w:w="863"/>
        <w:gridCol w:w="1010"/>
        <w:gridCol w:w="1409"/>
        <w:gridCol w:w="2069"/>
        <w:gridCol w:w="1043"/>
      </w:tblGrid>
      <w:tr w:rsidR="005854E2" w:rsidRPr="00030FE4" w:rsidTr="00624B8E">
        <w:trPr>
          <w:tblCellSpacing w:w="0" w:type="dxa"/>
          <w:jc w:val="center"/>
        </w:trPr>
        <w:tc>
          <w:tcPr>
            <w:tcW w:w="600" w:type="pct"/>
            <w:tcBorders>
              <w:top w:val="outset" w:sz="6" w:space="0" w:color="auto"/>
              <w:left w:val="outset" w:sz="6" w:space="0" w:color="auto"/>
              <w:bottom w:val="outset" w:sz="6" w:space="0" w:color="auto"/>
              <w:right w:val="outset" w:sz="6" w:space="0" w:color="auto"/>
            </w:tcBorders>
            <w:vAlign w:val="center"/>
            <w:hideMark/>
          </w:tcPr>
          <w:p w:rsidR="005854E2" w:rsidRPr="00030FE4" w:rsidRDefault="005854E2" w:rsidP="00624B8E">
            <w:pPr>
              <w:jc w:val="center"/>
              <w:rPr>
                <w:rFonts w:ascii="Verdana" w:eastAsia="Times New Roman" w:hAnsi="Verdana" w:cs="Times New Roman"/>
                <w:sz w:val="18"/>
                <w:szCs w:val="18"/>
                <w:lang w:val="ru-BY" w:eastAsia="ru-BY"/>
              </w:rPr>
            </w:pPr>
            <w:r w:rsidRPr="00030FE4">
              <w:rPr>
                <w:rFonts w:ascii="Verdana" w:eastAsia="Times New Roman" w:hAnsi="Verdana" w:cs="Times New Roman"/>
                <w:b/>
                <w:bCs/>
                <w:sz w:val="18"/>
                <w:szCs w:val="18"/>
                <w:lang w:val="ru-BY" w:eastAsia="ru-BY"/>
              </w:rPr>
              <w:t>Марка огнетушителя</w:t>
            </w:r>
          </w:p>
        </w:tc>
        <w:tc>
          <w:tcPr>
            <w:tcW w:w="950" w:type="pct"/>
            <w:tcBorders>
              <w:top w:val="outset" w:sz="6" w:space="0" w:color="auto"/>
              <w:left w:val="outset" w:sz="6" w:space="0" w:color="auto"/>
              <w:bottom w:val="outset" w:sz="6" w:space="0" w:color="auto"/>
              <w:right w:val="outset" w:sz="6" w:space="0" w:color="auto"/>
            </w:tcBorders>
            <w:vAlign w:val="center"/>
            <w:hideMark/>
          </w:tcPr>
          <w:p w:rsidR="005854E2" w:rsidRPr="00030FE4" w:rsidRDefault="005854E2" w:rsidP="00624B8E">
            <w:pPr>
              <w:jc w:val="center"/>
              <w:rPr>
                <w:rFonts w:ascii="Verdana" w:eastAsia="Times New Roman" w:hAnsi="Verdana" w:cs="Times New Roman"/>
                <w:sz w:val="18"/>
                <w:szCs w:val="18"/>
                <w:lang w:val="ru-BY" w:eastAsia="ru-BY"/>
              </w:rPr>
            </w:pPr>
            <w:r w:rsidRPr="00030FE4">
              <w:rPr>
                <w:rFonts w:ascii="Verdana" w:eastAsia="Times New Roman" w:hAnsi="Verdana" w:cs="Times New Roman"/>
                <w:b/>
                <w:bCs/>
                <w:sz w:val="18"/>
                <w:szCs w:val="18"/>
                <w:lang w:val="ru-BY" w:eastAsia="ru-BY"/>
              </w:rPr>
              <w:t>Объем, л.</w:t>
            </w:r>
          </w:p>
        </w:tc>
        <w:tc>
          <w:tcPr>
            <w:tcW w:w="550" w:type="pct"/>
            <w:tcBorders>
              <w:top w:val="outset" w:sz="6" w:space="0" w:color="auto"/>
              <w:left w:val="outset" w:sz="6" w:space="0" w:color="auto"/>
              <w:bottom w:val="outset" w:sz="6" w:space="0" w:color="auto"/>
              <w:right w:val="outset" w:sz="6" w:space="0" w:color="auto"/>
            </w:tcBorders>
            <w:vAlign w:val="center"/>
            <w:hideMark/>
          </w:tcPr>
          <w:p w:rsidR="005854E2" w:rsidRPr="00030FE4" w:rsidRDefault="005854E2" w:rsidP="00624B8E">
            <w:pPr>
              <w:jc w:val="center"/>
              <w:rPr>
                <w:rFonts w:ascii="Verdana" w:eastAsia="Times New Roman" w:hAnsi="Verdana" w:cs="Times New Roman"/>
                <w:sz w:val="18"/>
                <w:szCs w:val="18"/>
                <w:lang w:val="ru-BY" w:eastAsia="ru-BY"/>
              </w:rPr>
            </w:pPr>
            <w:r w:rsidRPr="00030FE4">
              <w:rPr>
                <w:rFonts w:ascii="Verdana" w:eastAsia="Times New Roman" w:hAnsi="Verdana" w:cs="Times New Roman"/>
                <w:b/>
                <w:bCs/>
                <w:sz w:val="18"/>
                <w:szCs w:val="18"/>
                <w:lang w:val="ru-BY" w:eastAsia="ru-BY"/>
              </w:rPr>
              <w:t>Масса заряда, кг.</w:t>
            </w:r>
          </w:p>
        </w:tc>
        <w:tc>
          <w:tcPr>
            <w:tcW w:w="750" w:type="pct"/>
            <w:tcBorders>
              <w:top w:val="outset" w:sz="6" w:space="0" w:color="auto"/>
              <w:left w:val="outset" w:sz="6" w:space="0" w:color="auto"/>
              <w:bottom w:val="outset" w:sz="6" w:space="0" w:color="auto"/>
              <w:right w:val="outset" w:sz="6" w:space="0" w:color="auto"/>
            </w:tcBorders>
            <w:vAlign w:val="center"/>
            <w:hideMark/>
          </w:tcPr>
          <w:p w:rsidR="005854E2" w:rsidRPr="00030FE4" w:rsidRDefault="005854E2" w:rsidP="00624B8E">
            <w:pPr>
              <w:jc w:val="center"/>
              <w:rPr>
                <w:rFonts w:ascii="Verdana" w:eastAsia="Times New Roman" w:hAnsi="Verdana" w:cs="Times New Roman"/>
                <w:sz w:val="18"/>
                <w:szCs w:val="18"/>
                <w:lang w:val="ru-BY" w:eastAsia="ru-BY"/>
              </w:rPr>
            </w:pPr>
            <w:r w:rsidRPr="00030FE4">
              <w:rPr>
                <w:rFonts w:ascii="Verdana" w:eastAsia="Times New Roman" w:hAnsi="Verdana" w:cs="Times New Roman"/>
                <w:b/>
                <w:bCs/>
                <w:sz w:val="18"/>
                <w:szCs w:val="18"/>
                <w:lang w:val="ru-BY" w:eastAsia="ru-BY"/>
              </w:rPr>
              <w:t>Выход заряда, сек.</w:t>
            </w:r>
          </w:p>
        </w:tc>
        <w:tc>
          <w:tcPr>
            <w:tcW w:w="900" w:type="pct"/>
            <w:tcBorders>
              <w:top w:val="outset" w:sz="6" w:space="0" w:color="auto"/>
              <w:left w:val="outset" w:sz="6" w:space="0" w:color="auto"/>
              <w:bottom w:val="outset" w:sz="6" w:space="0" w:color="auto"/>
              <w:right w:val="outset" w:sz="6" w:space="0" w:color="auto"/>
            </w:tcBorders>
            <w:vAlign w:val="center"/>
            <w:hideMark/>
          </w:tcPr>
          <w:p w:rsidR="005854E2" w:rsidRPr="00030FE4" w:rsidRDefault="005854E2" w:rsidP="00624B8E">
            <w:pPr>
              <w:jc w:val="center"/>
              <w:rPr>
                <w:rFonts w:ascii="Verdana" w:eastAsia="Times New Roman" w:hAnsi="Verdana" w:cs="Times New Roman"/>
                <w:sz w:val="18"/>
                <w:szCs w:val="18"/>
                <w:lang w:val="ru-BY" w:eastAsia="ru-BY"/>
              </w:rPr>
            </w:pPr>
            <w:proofErr w:type="spellStart"/>
            <w:r w:rsidRPr="00030FE4">
              <w:rPr>
                <w:rFonts w:ascii="Verdana" w:eastAsia="Times New Roman" w:hAnsi="Verdana" w:cs="Times New Roman"/>
                <w:b/>
                <w:bCs/>
                <w:sz w:val="18"/>
                <w:szCs w:val="18"/>
                <w:lang w:val="ru-BY" w:eastAsia="ru-BY"/>
              </w:rPr>
              <w:t>Огнетуш</w:t>
            </w:r>
            <w:proofErr w:type="spellEnd"/>
            <w:r w:rsidRPr="00030FE4">
              <w:rPr>
                <w:rFonts w:ascii="Verdana" w:eastAsia="Times New Roman" w:hAnsi="Verdana" w:cs="Times New Roman"/>
                <w:b/>
                <w:bCs/>
                <w:sz w:val="18"/>
                <w:szCs w:val="18"/>
                <w:lang w:val="ru-BY" w:eastAsia="ru-BY"/>
              </w:rPr>
              <w:t>. способ.</w:t>
            </w:r>
          </w:p>
        </w:tc>
        <w:tc>
          <w:tcPr>
            <w:tcW w:w="1400" w:type="pct"/>
            <w:tcBorders>
              <w:top w:val="outset" w:sz="6" w:space="0" w:color="auto"/>
              <w:left w:val="outset" w:sz="6" w:space="0" w:color="auto"/>
              <w:bottom w:val="outset" w:sz="6" w:space="0" w:color="auto"/>
              <w:right w:val="outset" w:sz="6" w:space="0" w:color="auto"/>
            </w:tcBorders>
            <w:vAlign w:val="center"/>
            <w:hideMark/>
          </w:tcPr>
          <w:p w:rsidR="005854E2" w:rsidRPr="00030FE4" w:rsidRDefault="005854E2" w:rsidP="00624B8E">
            <w:pPr>
              <w:jc w:val="center"/>
              <w:rPr>
                <w:rFonts w:ascii="Verdana" w:eastAsia="Times New Roman" w:hAnsi="Verdana" w:cs="Times New Roman"/>
                <w:sz w:val="18"/>
                <w:szCs w:val="18"/>
                <w:lang w:val="ru-BY" w:eastAsia="ru-BY"/>
              </w:rPr>
            </w:pPr>
            <w:r w:rsidRPr="00030FE4">
              <w:rPr>
                <w:rFonts w:ascii="Verdana" w:eastAsia="Times New Roman" w:hAnsi="Verdana" w:cs="Times New Roman"/>
                <w:b/>
                <w:bCs/>
                <w:sz w:val="18"/>
                <w:szCs w:val="18"/>
                <w:lang w:val="ru-BY" w:eastAsia="ru-BY"/>
              </w:rPr>
              <w:t>Габариты, мм.</w:t>
            </w:r>
          </w:p>
        </w:tc>
        <w:tc>
          <w:tcPr>
            <w:tcW w:w="750" w:type="pct"/>
            <w:tcBorders>
              <w:top w:val="outset" w:sz="6" w:space="0" w:color="auto"/>
              <w:left w:val="outset" w:sz="6" w:space="0" w:color="auto"/>
              <w:bottom w:val="outset" w:sz="6" w:space="0" w:color="auto"/>
              <w:right w:val="outset" w:sz="6" w:space="0" w:color="auto"/>
            </w:tcBorders>
            <w:vAlign w:val="center"/>
            <w:hideMark/>
          </w:tcPr>
          <w:p w:rsidR="005854E2" w:rsidRPr="00030FE4" w:rsidRDefault="005854E2" w:rsidP="00624B8E">
            <w:pPr>
              <w:jc w:val="center"/>
              <w:rPr>
                <w:rFonts w:ascii="Verdana" w:eastAsia="Times New Roman" w:hAnsi="Verdana" w:cs="Times New Roman"/>
                <w:sz w:val="18"/>
                <w:szCs w:val="18"/>
                <w:lang w:val="ru-BY" w:eastAsia="ru-BY"/>
              </w:rPr>
            </w:pPr>
            <w:r w:rsidRPr="00030FE4">
              <w:rPr>
                <w:rFonts w:ascii="Verdana" w:eastAsia="Times New Roman" w:hAnsi="Verdana" w:cs="Times New Roman"/>
                <w:b/>
                <w:bCs/>
                <w:sz w:val="18"/>
                <w:szCs w:val="18"/>
                <w:lang w:val="ru-BY" w:eastAsia="ru-BY"/>
              </w:rPr>
              <w:t>Масса с зарядом, кг.</w:t>
            </w:r>
          </w:p>
        </w:tc>
      </w:tr>
      <w:tr w:rsidR="005854E2" w:rsidRPr="00030FE4" w:rsidTr="00624B8E">
        <w:trPr>
          <w:tblCellSpacing w:w="0" w:type="dxa"/>
          <w:jc w:val="center"/>
        </w:trPr>
        <w:tc>
          <w:tcPr>
            <w:tcW w:w="600" w:type="pct"/>
            <w:tcBorders>
              <w:top w:val="outset" w:sz="6" w:space="0" w:color="auto"/>
              <w:left w:val="outset" w:sz="6" w:space="0" w:color="auto"/>
              <w:bottom w:val="outset" w:sz="6" w:space="0" w:color="auto"/>
              <w:right w:val="outset" w:sz="6" w:space="0" w:color="auto"/>
            </w:tcBorders>
            <w:vAlign w:val="center"/>
            <w:hideMark/>
          </w:tcPr>
          <w:p w:rsidR="005854E2" w:rsidRPr="00030FE4" w:rsidRDefault="005854E2" w:rsidP="00624B8E">
            <w:pPr>
              <w:jc w:val="center"/>
              <w:rPr>
                <w:rFonts w:ascii="Verdana" w:eastAsia="Times New Roman" w:hAnsi="Verdana" w:cs="Times New Roman"/>
                <w:sz w:val="18"/>
                <w:szCs w:val="18"/>
                <w:lang w:val="ru-BY" w:eastAsia="ru-BY"/>
              </w:rPr>
            </w:pPr>
            <w:r w:rsidRPr="00030FE4">
              <w:rPr>
                <w:rFonts w:ascii="Verdana" w:eastAsia="Times New Roman" w:hAnsi="Verdana" w:cs="Times New Roman"/>
                <w:sz w:val="18"/>
                <w:szCs w:val="18"/>
                <w:lang w:val="ru-BY" w:eastAsia="ru-BY"/>
              </w:rPr>
              <w:t>ОУ-1</w:t>
            </w:r>
          </w:p>
        </w:tc>
        <w:tc>
          <w:tcPr>
            <w:tcW w:w="950" w:type="pct"/>
            <w:tcBorders>
              <w:top w:val="outset" w:sz="6" w:space="0" w:color="auto"/>
              <w:left w:val="outset" w:sz="6" w:space="0" w:color="auto"/>
              <w:bottom w:val="outset" w:sz="6" w:space="0" w:color="auto"/>
              <w:right w:val="outset" w:sz="6" w:space="0" w:color="auto"/>
            </w:tcBorders>
            <w:vAlign w:val="center"/>
            <w:hideMark/>
          </w:tcPr>
          <w:p w:rsidR="005854E2" w:rsidRPr="00030FE4" w:rsidRDefault="005854E2" w:rsidP="00624B8E">
            <w:pPr>
              <w:jc w:val="center"/>
              <w:rPr>
                <w:rFonts w:ascii="Verdana" w:eastAsia="Times New Roman" w:hAnsi="Verdana" w:cs="Times New Roman"/>
                <w:sz w:val="18"/>
                <w:szCs w:val="18"/>
                <w:lang w:val="ru-BY" w:eastAsia="ru-BY"/>
              </w:rPr>
            </w:pPr>
            <w:r w:rsidRPr="00030FE4">
              <w:rPr>
                <w:rFonts w:ascii="Verdana" w:eastAsia="Times New Roman" w:hAnsi="Verdana" w:cs="Times New Roman"/>
                <w:sz w:val="18"/>
                <w:szCs w:val="18"/>
                <w:lang w:val="ru-BY" w:eastAsia="ru-BY"/>
              </w:rPr>
              <w:t>2</w:t>
            </w:r>
          </w:p>
        </w:tc>
        <w:tc>
          <w:tcPr>
            <w:tcW w:w="550" w:type="pct"/>
            <w:tcBorders>
              <w:top w:val="outset" w:sz="6" w:space="0" w:color="auto"/>
              <w:left w:val="outset" w:sz="6" w:space="0" w:color="auto"/>
              <w:bottom w:val="outset" w:sz="6" w:space="0" w:color="auto"/>
              <w:right w:val="outset" w:sz="6" w:space="0" w:color="auto"/>
            </w:tcBorders>
            <w:vAlign w:val="center"/>
            <w:hideMark/>
          </w:tcPr>
          <w:p w:rsidR="005854E2" w:rsidRPr="00030FE4" w:rsidRDefault="005854E2" w:rsidP="00624B8E">
            <w:pPr>
              <w:jc w:val="center"/>
              <w:rPr>
                <w:rFonts w:ascii="Verdana" w:eastAsia="Times New Roman" w:hAnsi="Verdana" w:cs="Times New Roman"/>
                <w:sz w:val="18"/>
                <w:szCs w:val="18"/>
                <w:lang w:val="ru-BY" w:eastAsia="ru-BY"/>
              </w:rPr>
            </w:pPr>
            <w:r w:rsidRPr="00030FE4">
              <w:rPr>
                <w:rFonts w:ascii="Verdana" w:eastAsia="Times New Roman" w:hAnsi="Verdana" w:cs="Times New Roman"/>
                <w:sz w:val="18"/>
                <w:szCs w:val="18"/>
                <w:lang w:val="ru-BY" w:eastAsia="ru-BY"/>
              </w:rPr>
              <w:t>1,4</w:t>
            </w:r>
          </w:p>
        </w:tc>
        <w:tc>
          <w:tcPr>
            <w:tcW w:w="750" w:type="pct"/>
            <w:tcBorders>
              <w:top w:val="outset" w:sz="6" w:space="0" w:color="auto"/>
              <w:left w:val="outset" w:sz="6" w:space="0" w:color="auto"/>
              <w:bottom w:val="outset" w:sz="6" w:space="0" w:color="auto"/>
              <w:right w:val="outset" w:sz="6" w:space="0" w:color="auto"/>
            </w:tcBorders>
            <w:vAlign w:val="center"/>
            <w:hideMark/>
          </w:tcPr>
          <w:p w:rsidR="005854E2" w:rsidRPr="00030FE4" w:rsidRDefault="005854E2" w:rsidP="00624B8E">
            <w:pPr>
              <w:jc w:val="center"/>
              <w:rPr>
                <w:rFonts w:ascii="Verdana" w:eastAsia="Times New Roman" w:hAnsi="Verdana" w:cs="Times New Roman"/>
                <w:sz w:val="18"/>
                <w:szCs w:val="18"/>
                <w:lang w:val="ru-BY" w:eastAsia="ru-BY"/>
              </w:rPr>
            </w:pPr>
            <w:r w:rsidRPr="00030FE4">
              <w:rPr>
                <w:rFonts w:ascii="Verdana" w:eastAsia="Times New Roman" w:hAnsi="Verdana" w:cs="Times New Roman"/>
                <w:sz w:val="18"/>
                <w:szCs w:val="18"/>
                <w:lang w:val="ru-BY" w:eastAsia="ru-BY"/>
              </w:rPr>
              <w:t>8</w:t>
            </w:r>
          </w:p>
        </w:tc>
        <w:tc>
          <w:tcPr>
            <w:tcW w:w="900" w:type="pct"/>
            <w:tcBorders>
              <w:top w:val="outset" w:sz="6" w:space="0" w:color="auto"/>
              <w:left w:val="outset" w:sz="6" w:space="0" w:color="auto"/>
              <w:bottom w:val="outset" w:sz="6" w:space="0" w:color="auto"/>
              <w:right w:val="outset" w:sz="6" w:space="0" w:color="auto"/>
            </w:tcBorders>
            <w:vAlign w:val="center"/>
            <w:hideMark/>
          </w:tcPr>
          <w:p w:rsidR="005854E2" w:rsidRPr="00030FE4" w:rsidRDefault="005854E2" w:rsidP="00624B8E">
            <w:pPr>
              <w:jc w:val="center"/>
              <w:rPr>
                <w:rFonts w:ascii="Verdana" w:eastAsia="Times New Roman" w:hAnsi="Verdana" w:cs="Times New Roman"/>
                <w:sz w:val="18"/>
                <w:szCs w:val="18"/>
                <w:lang w:val="ru-BY" w:eastAsia="ru-BY"/>
              </w:rPr>
            </w:pPr>
            <w:r w:rsidRPr="00030FE4">
              <w:rPr>
                <w:rFonts w:ascii="Verdana" w:eastAsia="Times New Roman" w:hAnsi="Verdana" w:cs="Times New Roman"/>
                <w:sz w:val="18"/>
                <w:szCs w:val="18"/>
                <w:lang w:val="ru-BY" w:eastAsia="ru-BY"/>
              </w:rPr>
              <w:t>13В (0,41)  </w:t>
            </w:r>
          </w:p>
        </w:tc>
        <w:tc>
          <w:tcPr>
            <w:tcW w:w="1400" w:type="pct"/>
            <w:tcBorders>
              <w:top w:val="outset" w:sz="6" w:space="0" w:color="auto"/>
              <w:left w:val="outset" w:sz="6" w:space="0" w:color="auto"/>
              <w:bottom w:val="outset" w:sz="6" w:space="0" w:color="auto"/>
              <w:right w:val="outset" w:sz="6" w:space="0" w:color="auto"/>
            </w:tcBorders>
            <w:vAlign w:val="center"/>
            <w:hideMark/>
          </w:tcPr>
          <w:p w:rsidR="005854E2" w:rsidRPr="00030FE4" w:rsidRDefault="005854E2" w:rsidP="00624B8E">
            <w:pPr>
              <w:jc w:val="center"/>
              <w:rPr>
                <w:rFonts w:ascii="Verdana" w:eastAsia="Times New Roman" w:hAnsi="Verdana" w:cs="Times New Roman"/>
                <w:sz w:val="18"/>
                <w:szCs w:val="18"/>
                <w:lang w:val="ru-BY" w:eastAsia="ru-BY"/>
              </w:rPr>
            </w:pPr>
            <w:r w:rsidRPr="00030FE4">
              <w:rPr>
                <w:rFonts w:ascii="Verdana" w:eastAsia="Times New Roman" w:hAnsi="Verdana" w:cs="Times New Roman"/>
                <w:sz w:val="18"/>
                <w:szCs w:val="18"/>
                <w:lang w:val="ru-BY" w:eastAsia="ru-BY"/>
              </w:rPr>
              <w:t>430*108*314</w:t>
            </w:r>
          </w:p>
        </w:tc>
        <w:tc>
          <w:tcPr>
            <w:tcW w:w="2750" w:type="pct"/>
            <w:tcBorders>
              <w:top w:val="outset" w:sz="6" w:space="0" w:color="auto"/>
              <w:left w:val="outset" w:sz="6" w:space="0" w:color="auto"/>
              <w:bottom w:val="outset" w:sz="6" w:space="0" w:color="auto"/>
              <w:right w:val="outset" w:sz="6" w:space="0" w:color="auto"/>
            </w:tcBorders>
            <w:vAlign w:val="center"/>
            <w:hideMark/>
          </w:tcPr>
          <w:p w:rsidR="005854E2" w:rsidRPr="00030FE4" w:rsidRDefault="005854E2" w:rsidP="00624B8E">
            <w:pPr>
              <w:jc w:val="center"/>
              <w:rPr>
                <w:rFonts w:ascii="Verdana" w:eastAsia="Times New Roman" w:hAnsi="Verdana" w:cs="Times New Roman"/>
                <w:sz w:val="18"/>
                <w:szCs w:val="18"/>
                <w:lang w:val="ru-BY" w:eastAsia="ru-BY"/>
              </w:rPr>
            </w:pPr>
            <w:r w:rsidRPr="00030FE4">
              <w:rPr>
                <w:rFonts w:ascii="Verdana" w:eastAsia="Times New Roman" w:hAnsi="Verdana" w:cs="Times New Roman"/>
                <w:sz w:val="18"/>
                <w:szCs w:val="18"/>
                <w:lang w:val="ru-BY" w:eastAsia="ru-BY"/>
              </w:rPr>
              <w:t>5…6</w:t>
            </w:r>
          </w:p>
        </w:tc>
      </w:tr>
      <w:tr w:rsidR="005854E2" w:rsidRPr="00030FE4" w:rsidTr="00624B8E">
        <w:trPr>
          <w:tblCellSpacing w:w="0" w:type="dxa"/>
          <w:jc w:val="center"/>
        </w:trPr>
        <w:tc>
          <w:tcPr>
            <w:tcW w:w="600" w:type="pct"/>
            <w:tcBorders>
              <w:top w:val="outset" w:sz="6" w:space="0" w:color="auto"/>
              <w:left w:val="outset" w:sz="6" w:space="0" w:color="auto"/>
              <w:bottom w:val="outset" w:sz="6" w:space="0" w:color="auto"/>
              <w:right w:val="outset" w:sz="6" w:space="0" w:color="auto"/>
            </w:tcBorders>
            <w:vAlign w:val="center"/>
            <w:hideMark/>
          </w:tcPr>
          <w:p w:rsidR="005854E2" w:rsidRPr="00030FE4" w:rsidRDefault="005854E2" w:rsidP="00624B8E">
            <w:pPr>
              <w:jc w:val="center"/>
              <w:rPr>
                <w:rFonts w:ascii="Verdana" w:eastAsia="Times New Roman" w:hAnsi="Verdana" w:cs="Times New Roman"/>
                <w:sz w:val="18"/>
                <w:szCs w:val="18"/>
                <w:lang w:val="ru-BY" w:eastAsia="ru-BY"/>
              </w:rPr>
            </w:pPr>
            <w:r w:rsidRPr="00030FE4">
              <w:rPr>
                <w:rFonts w:ascii="Verdana" w:eastAsia="Times New Roman" w:hAnsi="Verdana" w:cs="Times New Roman"/>
                <w:sz w:val="18"/>
                <w:szCs w:val="18"/>
                <w:lang w:val="ru-BY" w:eastAsia="ru-BY"/>
              </w:rPr>
              <w:t>ОУ-2</w:t>
            </w:r>
          </w:p>
        </w:tc>
        <w:tc>
          <w:tcPr>
            <w:tcW w:w="950" w:type="pct"/>
            <w:tcBorders>
              <w:top w:val="outset" w:sz="6" w:space="0" w:color="auto"/>
              <w:left w:val="outset" w:sz="6" w:space="0" w:color="auto"/>
              <w:bottom w:val="outset" w:sz="6" w:space="0" w:color="auto"/>
              <w:right w:val="outset" w:sz="6" w:space="0" w:color="auto"/>
            </w:tcBorders>
            <w:vAlign w:val="center"/>
            <w:hideMark/>
          </w:tcPr>
          <w:p w:rsidR="005854E2" w:rsidRPr="00030FE4" w:rsidRDefault="005854E2" w:rsidP="00624B8E">
            <w:pPr>
              <w:jc w:val="center"/>
              <w:rPr>
                <w:rFonts w:ascii="Verdana" w:eastAsia="Times New Roman" w:hAnsi="Verdana" w:cs="Times New Roman"/>
                <w:sz w:val="18"/>
                <w:szCs w:val="18"/>
                <w:lang w:val="ru-BY" w:eastAsia="ru-BY"/>
              </w:rPr>
            </w:pPr>
            <w:r w:rsidRPr="00030FE4">
              <w:rPr>
                <w:rFonts w:ascii="Verdana" w:eastAsia="Times New Roman" w:hAnsi="Verdana" w:cs="Times New Roman"/>
                <w:sz w:val="18"/>
                <w:szCs w:val="18"/>
                <w:lang w:val="ru-BY" w:eastAsia="ru-BY"/>
              </w:rPr>
              <w:t>3</w:t>
            </w:r>
          </w:p>
        </w:tc>
        <w:tc>
          <w:tcPr>
            <w:tcW w:w="550" w:type="pct"/>
            <w:tcBorders>
              <w:top w:val="outset" w:sz="6" w:space="0" w:color="auto"/>
              <w:left w:val="outset" w:sz="6" w:space="0" w:color="auto"/>
              <w:bottom w:val="outset" w:sz="6" w:space="0" w:color="auto"/>
              <w:right w:val="outset" w:sz="6" w:space="0" w:color="auto"/>
            </w:tcBorders>
            <w:vAlign w:val="center"/>
            <w:hideMark/>
          </w:tcPr>
          <w:p w:rsidR="005854E2" w:rsidRPr="00030FE4" w:rsidRDefault="005854E2" w:rsidP="00624B8E">
            <w:pPr>
              <w:jc w:val="center"/>
              <w:rPr>
                <w:rFonts w:ascii="Verdana" w:eastAsia="Times New Roman" w:hAnsi="Verdana" w:cs="Times New Roman"/>
                <w:sz w:val="18"/>
                <w:szCs w:val="18"/>
                <w:lang w:val="ru-BY" w:eastAsia="ru-BY"/>
              </w:rPr>
            </w:pPr>
            <w:r w:rsidRPr="00030FE4">
              <w:rPr>
                <w:rFonts w:ascii="Verdana" w:eastAsia="Times New Roman" w:hAnsi="Verdana" w:cs="Times New Roman"/>
                <w:sz w:val="18"/>
                <w:szCs w:val="18"/>
                <w:lang w:val="ru-BY" w:eastAsia="ru-BY"/>
              </w:rPr>
              <w:t>2,0</w:t>
            </w:r>
          </w:p>
        </w:tc>
        <w:tc>
          <w:tcPr>
            <w:tcW w:w="750" w:type="pct"/>
            <w:tcBorders>
              <w:top w:val="outset" w:sz="6" w:space="0" w:color="auto"/>
              <w:left w:val="outset" w:sz="6" w:space="0" w:color="auto"/>
              <w:bottom w:val="outset" w:sz="6" w:space="0" w:color="auto"/>
              <w:right w:val="outset" w:sz="6" w:space="0" w:color="auto"/>
            </w:tcBorders>
            <w:vAlign w:val="center"/>
            <w:hideMark/>
          </w:tcPr>
          <w:p w:rsidR="005854E2" w:rsidRPr="00030FE4" w:rsidRDefault="005854E2" w:rsidP="00624B8E">
            <w:pPr>
              <w:jc w:val="center"/>
              <w:rPr>
                <w:rFonts w:ascii="Verdana" w:eastAsia="Times New Roman" w:hAnsi="Verdana" w:cs="Times New Roman"/>
                <w:sz w:val="18"/>
                <w:szCs w:val="18"/>
                <w:lang w:val="ru-BY" w:eastAsia="ru-BY"/>
              </w:rPr>
            </w:pPr>
            <w:r w:rsidRPr="00030FE4">
              <w:rPr>
                <w:rFonts w:ascii="Verdana" w:eastAsia="Times New Roman" w:hAnsi="Verdana" w:cs="Times New Roman"/>
                <w:sz w:val="18"/>
                <w:szCs w:val="18"/>
                <w:lang w:val="ru-BY" w:eastAsia="ru-BY"/>
              </w:rPr>
              <w:t>10</w:t>
            </w:r>
          </w:p>
        </w:tc>
        <w:tc>
          <w:tcPr>
            <w:tcW w:w="900" w:type="pct"/>
            <w:tcBorders>
              <w:top w:val="outset" w:sz="6" w:space="0" w:color="auto"/>
              <w:left w:val="outset" w:sz="6" w:space="0" w:color="auto"/>
              <w:bottom w:val="outset" w:sz="6" w:space="0" w:color="auto"/>
              <w:right w:val="outset" w:sz="6" w:space="0" w:color="auto"/>
            </w:tcBorders>
            <w:vAlign w:val="center"/>
            <w:hideMark/>
          </w:tcPr>
          <w:p w:rsidR="005854E2" w:rsidRPr="00030FE4" w:rsidRDefault="005854E2" w:rsidP="00624B8E">
            <w:pPr>
              <w:jc w:val="center"/>
              <w:rPr>
                <w:rFonts w:ascii="Verdana" w:eastAsia="Times New Roman" w:hAnsi="Verdana" w:cs="Times New Roman"/>
                <w:sz w:val="18"/>
                <w:szCs w:val="18"/>
                <w:lang w:val="ru-BY" w:eastAsia="ru-BY"/>
              </w:rPr>
            </w:pPr>
            <w:r w:rsidRPr="00030FE4">
              <w:rPr>
                <w:rFonts w:ascii="Verdana" w:eastAsia="Times New Roman" w:hAnsi="Verdana" w:cs="Times New Roman"/>
                <w:sz w:val="18"/>
                <w:szCs w:val="18"/>
                <w:lang w:val="ru-BY" w:eastAsia="ru-BY"/>
              </w:rPr>
              <w:t>21В (0,66)</w:t>
            </w:r>
          </w:p>
        </w:tc>
        <w:tc>
          <w:tcPr>
            <w:tcW w:w="1400" w:type="pct"/>
            <w:tcBorders>
              <w:top w:val="outset" w:sz="6" w:space="0" w:color="auto"/>
              <w:left w:val="outset" w:sz="6" w:space="0" w:color="auto"/>
              <w:bottom w:val="outset" w:sz="6" w:space="0" w:color="auto"/>
              <w:right w:val="outset" w:sz="6" w:space="0" w:color="auto"/>
            </w:tcBorders>
            <w:vAlign w:val="center"/>
            <w:hideMark/>
          </w:tcPr>
          <w:p w:rsidR="005854E2" w:rsidRPr="00030FE4" w:rsidRDefault="005854E2" w:rsidP="00624B8E">
            <w:pPr>
              <w:jc w:val="center"/>
              <w:rPr>
                <w:rFonts w:ascii="Verdana" w:eastAsia="Times New Roman" w:hAnsi="Verdana" w:cs="Times New Roman"/>
                <w:sz w:val="18"/>
                <w:szCs w:val="18"/>
                <w:lang w:val="ru-BY" w:eastAsia="ru-BY"/>
              </w:rPr>
            </w:pPr>
            <w:r w:rsidRPr="00030FE4">
              <w:rPr>
                <w:rFonts w:ascii="Verdana" w:eastAsia="Times New Roman" w:hAnsi="Verdana" w:cs="Times New Roman"/>
                <w:sz w:val="18"/>
                <w:szCs w:val="18"/>
                <w:lang w:val="ru-BY" w:eastAsia="ru-BY"/>
              </w:rPr>
              <w:t>528*110*314</w:t>
            </w:r>
          </w:p>
        </w:tc>
        <w:tc>
          <w:tcPr>
            <w:tcW w:w="2750" w:type="pct"/>
            <w:tcBorders>
              <w:top w:val="outset" w:sz="6" w:space="0" w:color="auto"/>
              <w:left w:val="outset" w:sz="6" w:space="0" w:color="auto"/>
              <w:bottom w:val="outset" w:sz="6" w:space="0" w:color="auto"/>
              <w:right w:val="outset" w:sz="6" w:space="0" w:color="auto"/>
            </w:tcBorders>
            <w:vAlign w:val="center"/>
            <w:hideMark/>
          </w:tcPr>
          <w:p w:rsidR="005854E2" w:rsidRPr="00030FE4" w:rsidRDefault="005854E2" w:rsidP="00624B8E">
            <w:pPr>
              <w:jc w:val="center"/>
              <w:rPr>
                <w:rFonts w:ascii="Verdana" w:eastAsia="Times New Roman" w:hAnsi="Verdana" w:cs="Times New Roman"/>
                <w:sz w:val="18"/>
                <w:szCs w:val="18"/>
                <w:lang w:val="ru-BY" w:eastAsia="ru-BY"/>
              </w:rPr>
            </w:pPr>
            <w:r w:rsidRPr="00030FE4">
              <w:rPr>
                <w:rFonts w:ascii="Verdana" w:eastAsia="Times New Roman" w:hAnsi="Verdana" w:cs="Times New Roman"/>
                <w:sz w:val="18"/>
                <w:szCs w:val="18"/>
                <w:lang w:val="ru-BY" w:eastAsia="ru-BY"/>
              </w:rPr>
              <w:t>6,9…7,6</w:t>
            </w:r>
          </w:p>
        </w:tc>
      </w:tr>
      <w:tr w:rsidR="005854E2" w:rsidRPr="00030FE4" w:rsidTr="00624B8E">
        <w:trPr>
          <w:tblCellSpacing w:w="0" w:type="dxa"/>
          <w:jc w:val="center"/>
        </w:trPr>
        <w:tc>
          <w:tcPr>
            <w:tcW w:w="600" w:type="pct"/>
            <w:tcBorders>
              <w:top w:val="outset" w:sz="6" w:space="0" w:color="auto"/>
              <w:left w:val="outset" w:sz="6" w:space="0" w:color="auto"/>
              <w:bottom w:val="outset" w:sz="6" w:space="0" w:color="auto"/>
              <w:right w:val="outset" w:sz="6" w:space="0" w:color="auto"/>
            </w:tcBorders>
            <w:vAlign w:val="center"/>
            <w:hideMark/>
          </w:tcPr>
          <w:p w:rsidR="005854E2" w:rsidRPr="00030FE4" w:rsidRDefault="005854E2" w:rsidP="00624B8E">
            <w:pPr>
              <w:jc w:val="center"/>
              <w:rPr>
                <w:rFonts w:ascii="Verdana" w:eastAsia="Times New Roman" w:hAnsi="Verdana" w:cs="Times New Roman"/>
                <w:sz w:val="18"/>
                <w:szCs w:val="18"/>
                <w:lang w:val="ru-BY" w:eastAsia="ru-BY"/>
              </w:rPr>
            </w:pPr>
            <w:r w:rsidRPr="00030FE4">
              <w:rPr>
                <w:rFonts w:ascii="Verdana" w:eastAsia="Times New Roman" w:hAnsi="Verdana" w:cs="Times New Roman"/>
                <w:sz w:val="18"/>
                <w:szCs w:val="18"/>
                <w:lang w:val="ru-BY" w:eastAsia="ru-BY"/>
              </w:rPr>
              <w:t>ОУ-3</w:t>
            </w:r>
          </w:p>
        </w:tc>
        <w:tc>
          <w:tcPr>
            <w:tcW w:w="950" w:type="pct"/>
            <w:tcBorders>
              <w:top w:val="outset" w:sz="6" w:space="0" w:color="auto"/>
              <w:left w:val="outset" w:sz="6" w:space="0" w:color="auto"/>
              <w:bottom w:val="outset" w:sz="6" w:space="0" w:color="auto"/>
              <w:right w:val="outset" w:sz="6" w:space="0" w:color="auto"/>
            </w:tcBorders>
            <w:vAlign w:val="center"/>
            <w:hideMark/>
          </w:tcPr>
          <w:p w:rsidR="005854E2" w:rsidRPr="00030FE4" w:rsidRDefault="005854E2" w:rsidP="00624B8E">
            <w:pPr>
              <w:jc w:val="center"/>
              <w:rPr>
                <w:rFonts w:ascii="Verdana" w:eastAsia="Times New Roman" w:hAnsi="Verdana" w:cs="Times New Roman"/>
                <w:sz w:val="18"/>
                <w:szCs w:val="18"/>
                <w:lang w:val="ru-BY" w:eastAsia="ru-BY"/>
              </w:rPr>
            </w:pPr>
            <w:r w:rsidRPr="00030FE4">
              <w:rPr>
                <w:rFonts w:ascii="Verdana" w:eastAsia="Times New Roman" w:hAnsi="Verdana" w:cs="Times New Roman"/>
                <w:sz w:val="18"/>
                <w:szCs w:val="18"/>
                <w:lang w:val="ru-BY" w:eastAsia="ru-BY"/>
              </w:rPr>
              <w:t>5</w:t>
            </w:r>
          </w:p>
        </w:tc>
        <w:tc>
          <w:tcPr>
            <w:tcW w:w="550" w:type="pct"/>
            <w:tcBorders>
              <w:top w:val="outset" w:sz="6" w:space="0" w:color="auto"/>
              <w:left w:val="outset" w:sz="6" w:space="0" w:color="auto"/>
              <w:bottom w:val="outset" w:sz="6" w:space="0" w:color="auto"/>
              <w:right w:val="outset" w:sz="6" w:space="0" w:color="auto"/>
            </w:tcBorders>
            <w:vAlign w:val="center"/>
            <w:hideMark/>
          </w:tcPr>
          <w:p w:rsidR="005854E2" w:rsidRPr="00030FE4" w:rsidRDefault="005854E2" w:rsidP="00624B8E">
            <w:pPr>
              <w:jc w:val="center"/>
              <w:rPr>
                <w:rFonts w:ascii="Verdana" w:eastAsia="Times New Roman" w:hAnsi="Verdana" w:cs="Times New Roman"/>
                <w:sz w:val="18"/>
                <w:szCs w:val="18"/>
                <w:lang w:val="ru-BY" w:eastAsia="ru-BY"/>
              </w:rPr>
            </w:pPr>
            <w:r w:rsidRPr="00030FE4">
              <w:rPr>
                <w:rFonts w:ascii="Verdana" w:eastAsia="Times New Roman" w:hAnsi="Verdana" w:cs="Times New Roman"/>
                <w:sz w:val="18"/>
                <w:szCs w:val="18"/>
                <w:lang w:val="ru-BY" w:eastAsia="ru-BY"/>
              </w:rPr>
              <w:t>3,5</w:t>
            </w:r>
          </w:p>
        </w:tc>
        <w:tc>
          <w:tcPr>
            <w:tcW w:w="750" w:type="pct"/>
            <w:tcBorders>
              <w:top w:val="outset" w:sz="6" w:space="0" w:color="auto"/>
              <w:left w:val="outset" w:sz="6" w:space="0" w:color="auto"/>
              <w:bottom w:val="outset" w:sz="6" w:space="0" w:color="auto"/>
              <w:right w:val="outset" w:sz="6" w:space="0" w:color="auto"/>
            </w:tcBorders>
            <w:vAlign w:val="center"/>
            <w:hideMark/>
          </w:tcPr>
          <w:p w:rsidR="005854E2" w:rsidRPr="00030FE4" w:rsidRDefault="005854E2" w:rsidP="00624B8E">
            <w:pPr>
              <w:jc w:val="center"/>
              <w:rPr>
                <w:rFonts w:ascii="Verdana" w:eastAsia="Times New Roman" w:hAnsi="Verdana" w:cs="Times New Roman"/>
                <w:sz w:val="18"/>
                <w:szCs w:val="18"/>
                <w:lang w:val="ru-BY" w:eastAsia="ru-BY"/>
              </w:rPr>
            </w:pPr>
            <w:r w:rsidRPr="00030FE4">
              <w:rPr>
                <w:rFonts w:ascii="Verdana" w:eastAsia="Times New Roman" w:hAnsi="Verdana" w:cs="Times New Roman"/>
                <w:sz w:val="18"/>
                <w:szCs w:val="18"/>
                <w:lang w:val="ru-BY" w:eastAsia="ru-BY"/>
              </w:rPr>
              <w:t>10</w:t>
            </w:r>
          </w:p>
        </w:tc>
        <w:tc>
          <w:tcPr>
            <w:tcW w:w="900" w:type="pct"/>
            <w:tcBorders>
              <w:top w:val="outset" w:sz="6" w:space="0" w:color="auto"/>
              <w:left w:val="outset" w:sz="6" w:space="0" w:color="auto"/>
              <w:bottom w:val="outset" w:sz="6" w:space="0" w:color="auto"/>
              <w:right w:val="outset" w:sz="6" w:space="0" w:color="auto"/>
            </w:tcBorders>
            <w:vAlign w:val="center"/>
            <w:hideMark/>
          </w:tcPr>
          <w:p w:rsidR="005854E2" w:rsidRPr="00030FE4" w:rsidRDefault="005854E2" w:rsidP="00624B8E">
            <w:pPr>
              <w:jc w:val="center"/>
              <w:rPr>
                <w:rFonts w:ascii="Verdana" w:eastAsia="Times New Roman" w:hAnsi="Verdana" w:cs="Times New Roman"/>
                <w:sz w:val="18"/>
                <w:szCs w:val="18"/>
                <w:lang w:val="ru-BY" w:eastAsia="ru-BY"/>
              </w:rPr>
            </w:pPr>
            <w:r w:rsidRPr="00030FE4">
              <w:rPr>
                <w:rFonts w:ascii="Verdana" w:eastAsia="Times New Roman" w:hAnsi="Verdana" w:cs="Times New Roman"/>
                <w:sz w:val="18"/>
                <w:szCs w:val="18"/>
                <w:lang w:val="ru-BY" w:eastAsia="ru-BY"/>
              </w:rPr>
              <w:t>34В (1,07)</w:t>
            </w:r>
          </w:p>
        </w:tc>
        <w:tc>
          <w:tcPr>
            <w:tcW w:w="1400" w:type="pct"/>
            <w:tcBorders>
              <w:top w:val="outset" w:sz="6" w:space="0" w:color="auto"/>
              <w:left w:val="outset" w:sz="6" w:space="0" w:color="auto"/>
              <w:bottom w:val="outset" w:sz="6" w:space="0" w:color="auto"/>
              <w:right w:val="outset" w:sz="6" w:space="0" w:color="auto"/>
            </w:tcBorders>
            <w:vAlign w:val="center"/>
            <w:hideMark/>
          </w:tcPr>
          <w:p w:rsidR="005854E2" w:rsidRPr="00030FE4" w:rsidRDefault="005854E2" w:rsidP="00624B8E">
            <w:pPr>
              <w:jc w:val="center"/>
              <w:rPr>
                <w:rFonts w:ascii="Verdana" w:eastAsia="Times New Roman" w:hAnsi="Verdana" w:cs="Times New Roman"/>
                <w:sz w:val="18"/>
                <w:szCs w:val="18"/>
                <w:lang w:val="ru-BY" w:eastAsia="ru-BY"/>
              </w:rPr>
            </w:pPr>
            <w:r w:rsidRPr="00030FE4">
              <w:rPr>
                <w:rFonts w:ascii="Verdana" w:eastAsia="Times New Roman" w:hAnsi="Verdana" w:cs="Times New Roman"/>
                <w:sz w:val="18"/>
                <w:szCs w:val="18"/>
                <w:lang w:val="ru-BY" w:eastAsia="ru-BY"/>
              </w:rPr>
              <w:t>572*162*314</w:t>
            </w:r>
          </w:p>
        </w:tc>
        <w:tc>
          <w:tcPr>
            <w:tcW w:w="2750" w:type="pct"/>
            <w:tcBorders>
              <w:top w:val="outset" w:sz="6" w:space="0" w:color="auto"/>
              <w:left w:val="outset" w:sz="6" w:space="0" w:color="auto"/>
              <w:bottom w:val="outset" w:sz="6" w:space="0" w:color="auto"/>
              <w:right w:val="outset" w:sz="6" w:space="0" w:color="auto"/>
            </w:tcBorders>
            <w:vAlign w:val="center"/>
            <w:hideMark/>
          </w:tcPr>
          <w:p w:rsidR="005854E2" w:rsidRPr="00030FE4" w:rsidRDefault="005854E2" w:rsidP="00624B8E">
            <w:pPr>
              <w:jc w:val="center"/>
              <w:rPr>
                <w:rFonts w:ascii="Verdana" w:eastAsia="Times New Roman" w:hAnsi="Verdana" w:cs="Times New Roman"/>
                <w:sz w:val="18"/>
                <w:szCs w:val="18"/>
                <w:lang w:val="ru-BY" w:eastAsia="ru-BY"/>
              </w:rPr>
            </w:pPr>
            <w:r w:rsidRPr="00030FE4">
              <w:rPr>
                <w:rFonts w:ascii="Verdana" w:eastAsia="Times New Roman" w:hAnsi="Verdana" w:cs="Times New Roman"/>
                <w:sz w:val="18"/>
                <w:szCs w:val="18"/>
                <w:lang w:val="ru-BY" w:eastAsia="ru-BY"/>
              </w:rPr>
              <w:t>11,6…13,8</w:t>
            </w:r>
          </w:p>
        </w:tc>
      </w:tr>
      <w:tr w:rsidR="005854E2" w:rsidRPr="00030FE4" w:rsidTr="00624B8E">
        <w:trPr>
          <w:tblCellSpacing w:w="0" w:type="dxa"/>
          <w:jc w:val="center"/>
        </w:trPr>
        <w:tc>
          <w:tcPr>
            <w:tcW w:w="600" w:type="pct"/>
            <w:tcBorders>
              <w:top w:val="outset" w:sz="6" w:space="0" w:color="auto"/>
              <w:left w:val="outset" w:sz="6" w:space="0" w:color="auto"/>
              <w:bottom w:val="outset" w:sz="6" w:space="0" w:color="auto"/>
              <w:right w:val="outset" w:sz="6" w:space="0" w:color="auto"/>
            </w:tcBorders>
            <w:vAlign w:val="center"/>
            <w:hideMark/>
          </w:tcPr>
          <w:p w:rsidR="005854E2" w:rsidRPr="00030FE4" w:rsidRDefault="005854E2" w:rsidP="00624B8E">
            <w:pPr>
              <w:jc w:val="center"/>
              <w:rPr>
                <w:rFonts w:ascii="Verdana" w:eastAsia="Times New Roman" w:hAnsi="Verdana" w:cs="Times New Roman"/>
                <w:sz w:val="18"/>
                <w:szCs w:val="18"/>
                <w:lang w:val="ru-BY" w:eastAsia="ru-BY"/>
              </w:rPr>
            </w:pPr>
            <w:r w:rsidRPr="00030FE4">
              <w:rPr>
                <w:rFonts w:ascii="Verdana" w:eastAsia="Times New Roman" w:hAnsi="Verdana" w:cs="Times New Roman"/>
                <w:sz w:val="18"/>
                <w:szCs w:val="18"/>
                <w:lang w:val="ru-BY" w:eastAsia="ru-BY"/>
              </w:rPr>
              <w:t>ОУ-4</w:t>
            </w:r>
          </w:p>
        </w:tc>
        <w:tc>
          <w:tcPr>
            <w:tcW w:w="950" w:type="pct"/>
            <w:tcBorders>
              <w:top w:val="outset" w:sz="6" w:space="0" w:color="auto"/>
              <w:left w:val="outset" w:sz="6" w:space="0" w:color="auto"/>
              <w:bottom w:val="outset" w:sz="6" w:space="0" w:color="auto"/>
              <w:right w:val="outset" w:sz="6" w:space="0" w:color="auto"/>
            </w:tcBorders>
            <w:vAlign w:val="center"/>
            <w:hideMark/>
          </w:tcPr>
          <w:p w:rsidR="005854E2" w:rsidRPr="00030FE4" w:rsidRDefault="005854E2" w:rsidP="00624B8E">
            <w:pPr>
              <w:jc w:val="center"/>
              <w:rPr>
                <w:rFonts w:ascii="Verdana" w:eastAsia="Times New Roman" w:hAnsi="Verdana" w:cs="Times New Roman"/>
                <w:sz w:val="18"/>
                <w:szCs w:val="18"/>
                <w:lang w:val="ru-BY" w:eastAsia="ru-BY"/>
              </w:rPr>
            </w:pPr>
            <w:r w:rsidRPr="00030FE4">
              <w:rPr>
                <w:rFonts w:ascii="Verdana" w:eastAsia="Times New Roman" w:hAnsi="Verdana" w:cs="Times New Roman"/>
                <w:sz w:val="18"/>
                <w:szCs w:val="18"/>
                <w:lang w:val="ru-BY" w:eastAsia="ru-BY"/>
              </w:rPr>
              <w:t>6</w:t>
            </w:r>
          </w:p>
        </w:tc>
        <w:tc>
          <w:tcPr>
            <w:tcW w:w="550" w:type="pct"/>
            <w:tcBorders>
              <w:top w:val="outset" w:sz="6" w:space="0" w:color="auto"/>
              <w:left w:val="outset" w:sz="6" w:space="0" w:color="auto"/>
              <w:bottom w:val="outset" w:sz="6" w:space="0" w:color="auto"/>
              <w:right w:val="outset" w:sz="6" w:space="0" w:color="auto"/>
            </w:tcBorders>
            <w:vAlign w:val="center"/>
            <w:hideMark/>
          </w:tcPr>
          <w:p w:rsidR="005854E2" w:rsidRPr="00030FE4" w:rsidRDefault="005854E2" w:rsidP="00624B8E">
            <w:pPr>
              <w:jc w:val="center"/>
              <w:rPr>
                <w:rFonts w:ascii="Verdana" w:eastAsia="Times New Roman" w:hAnsi="Verdana" w:cs="Times New Roman"/>
                <w:sz w:val="18"/>
                <w:szCs w:val="18"/>
                <w:lang w:val="ru-BY" w:eastAsia="ru-BY"/>
              </w:rPr>
            </w:pPr>
            <w:r w:rsidRPr="00030FE4">
              <w:rPr>
                <w:rFonts w:ascii="Verdana" w:eastAsia="Times New Roman" w:hAnsi="Verdana" w:cs="Times New Roman"/>
                <w:sz w:val="18"/>
                <w:szCs w:val="18"/>
                <w:lang w:val="ru-BY" w:eastAsia="ru-BY"/>
              </w:rPr>
              <w:t>4,2</w:t>
            </w:r>
          </w:p>
        </w:tc>
        <w:tc>
          <w:tcPr>
            <w:tcW w:w="750" w:type="pct"/>
            <w:tcBorders>
              <w:top w:val="outset" w:sz="6" w:space="0" w:color="auto"/>
              <w:left w:val="outset" w:sz="6" w:space="0" w:color="auto"/>
              <w:bottom w:val="outset" w:sz="6" w:space="0" w:color="auto"/>
              <w:right w:val="outset" w:sz="6" w:space="0" w:color="auto"/>
            </w:tcBorders>
            <w:vAlign w:val="center"/>
            <w:hideMark/>
          </w:tcPr>
          <w:p w:rsidR="005854E2" w:rsidRPr="00030FE4" w:rsidRDefault="005854E2" w:rsidP="00624B8E">
            <w:pPr>
              <w:jc w:val="center"/>
              <w:rPr>
                <w:rFonts w:ascii="Verdana" w:eastAsia="Times New Roman" w:hAnsi="Verdana" w:cs="Times New Roman"/>
                <w:sz w:val="18"/>
                <w:szCs w:val="18"/>
                <w:lang w:val="ru-BY" w:eastAsia="ru-BY"/>
              </w:rPr>
            </w:pPr>
            <w:r w:rsidRPr="00030FE4">
              <w:rPr>
                <w:rFonts w:ascii="Verdana" w:eastAsia="Times New Roman" w:hAnsi="Verdana" w:cs="Times New Roman"/>
                <w:sz w:val="18"/>
                <w:szCs w:val="18"/>
                <w:lang w:val="ru-BY" w:eastAsia="ru-BY"/>
              </w:rPr>
              <w:t>10</w:t>
            </w:r>
          </w:p>
        </w:tc>
        <w:tc>
          <w:tcPr>
            <w:tcW w:w="900" w:type="pct"/>
            <w:tcBorders>
              <w:top w:val="outset" w:sz="6" w:space="0" w:color="auto"/>
              <w:left w:val="outset" w:sz="6" w:space="0" w:color="auto"/>
              <w:bottom w:val="outset" w:sz="6" w:space="0" w:color="auto"/>
              <w:right w:val="outset" w:sz="6" w:space="0" w:color="auto"/>
            </w:tcBorders>
            <w:vAlign w:val="center"/>
            <w:hideMark/>
          </w:tcPr>
          <w:p w:rsidR="005854E2" w:rsidRPr="00030FE4" w:rsidRDefault="005854E2" w:rsidP="00624B8E">
            <w:pPr>
              <w:jc w:val="center"/>
              <w:rPr>
                <w:rFonts w:ascii="Verdana" w:eastAsia="Times New Roman" w:hAnsi="Verdana" w:cs="Times New Roman"/>
                <w:sz w:val="18"/>
                <w:szCs w:val="18"/>
                <w:lang w:val="ru-BY" w:eastAsia="ru-BY"/>
              </w:rPr>
            </w:pPr>
            <w:r w:rsidRPr="00030FE4">
              <w:rPr>
                <w:rFonts w:ascii="Verdana" w:eastAsia="Times New Roman" w:hAnsi="Verdana" w:cs="Times New Roman"/>
                <w:sz w:val="18"/>
                <w:szCs w:val="18"/>
                <w:lang w:val="ru-BY" w:eastAsia="ru-BY"/>
              </w:rPr>
              <w:t>34В (1,07)</w:t>
            </w:r>
          </w:p>
        </w:tc>
        <w:tc>
          <w:tcPr>
            <w:tcW w:w="1400" w:type="pct"/>
            <w:tcBorders>
              <w:top w:val="outset" w:sz="6" w:space="0" w:color="auto"/>
              <w:left w:val="outset" w:sz="6" w:space="0" w:color="auto"/>
              <w:bottom w:val="outset" w:sz="6" w:space="0" w:color="auto"/>
              <w:right w:val="outset" w:sz="6" w:space="0" w:color="auto"/>
            </w:tcBorders>
            <w:vAlign w:val="center"/>
            <w:hideMark/>
          </w:tcPr>
          <w:p w:rsidR="005854E2" w:rsidRPr="00030FE4" w:rsidRDefault="005854E2" w:rsidP="00624B8E">
            <w:pPr>
              <w:jc w:val="center"/>
              <w:rPr>
                <w:rFonts w:ascii="Verdana" w:eastAsia="Times New Roman" w:hAnsi="Verdana" w:cs="Times New Roman"/>
                <w:sz w:val="18"/>
                <w:szCs w:val="18"/>
                <w:lang w:val="ru-BY" w:eastAsia="ru-BY"/>
              </w:rPr>
            </w:pPr>
            <w:r w:rsidRPr="00030FE4">
              <w:rPr>
                <w:rFonts w:ascii="Verdana" w:eastAsia="Times New Roman" w:hAnsi="Verdana" w:cs="Times New Roman"/>
                <w:sz w:val="18"/>
                <w:szCs w:val="18"/>
                <w:lang w:val="ru-BY" w:eastAsia="ru-BY"/>
              </w:rPr>
              <w:t>640*162*220</w:t>
            </w:r>
          </w:p>
        </w:tc>
        <w:tc>
          <w:tcPr>
            <w:tcW w:w="2750" w:type="pct"/>
            <w:tcBorders>
              <w:top w:val="outset" w:sz="6" w:space="0" w:color="auto"/>
              <w:left w:val="outset" w:sz="6" w:space="0" w:color="auto"/>
              <w:bottom w:val="outset" w:sz="6" w:space="0" w:color="auto"/>
              <w:right w:val="outset" w:sz="6" w:space="0" w:color="auto"/>
            </w:tcBorders>
            <w:vAlign w:val="center"/>
            <w:hideMark/>
          </w:tcPr>
          <w:p w:rsidR="005854E2" w:rsidRPr="00030FE4" w:rsidRDefault="005854E2" w:rsidP="00624B8E">
            <w:pPr>
              <w:jc w:val="center"/>
              <w:rPr>
                <w:rFonts w:ascii="Verdana" w:eastAsia="Times New Roman" w:hAnsi="Verdana" w:cs="Times New Roman"/>
                <w:sz w:val="18"/>
                <w:szCs w:val="18"/>
                <w:lang w:val="ru-BY" w:eastAsia="ru-BY"/>
              </w:rPr>
            </w:pPr>
            <w:r w:rsidRPr="00030FE4">
              <w:rPr>
                <w:rFonts w:ascii="Verdana" w:eastAsia="Times New Roman" w:hAnsi="Verdana" w:cs="Times New Roman"/>
                <w:sz w:val="18"/>
                <w:szCs w:val="18"/>
                <w:lang w:val="ru-BY" w:eastAsia="ru-BY"/>
              </w:rPr>
              <w:t>13,7…14,5</w:t>
            </w:r>
          </w:p>
        </w:tc>
      </w:tr>
      <w:tr w:rsidR="005854E2" w:rsidRPr="00030FE4" w:rsidTr="00624B8E">
        <w:trPr>
          <w:tblCellSpacing w:w="0" w:type="dxa"/>
          <w:jc w:val="center"/>
        </w:trPr>
        <w:tc>
          <w:tcPr>
            <w:tcW w:w="600" w:type="pct"/>
            <w:tcBorders>
              <w:top w:val="outset" w:sz="6" w:space="0" w:color="auto"/>
              <w:left w:val="outset" w:sz="6" w:space="0" w:color="auto"/>
              <w:bottom w:val="outset" w:sz="6" w:space="0" w:color="auto"/>
              <w:right w:val="outset" w:sz="6" w:space="0" w:color="auto"/>
            </w:tcBorders>
            <w:vAlign w:val="center"/>
            <w:hideMark/>
          </w:tcPr>
          <w:p w:rsidR="005854E2" w:rsidRPr="00030FE4" w:rsidRDefault="005854E2" w:rsidP="00624B8E">
            <w:pPr>
              <w:jc w:val="center"/>
              <w:rPr>
                <w:rFonts w:ascii="Verdana" w:eastAsia="Times New Roman" w:hAnsi="Verdana" w:cs="Times New Roman"/>
                <w:sz w:val="18"/>
                <w:szCs w:val="18"/>
                <w:lang w:val="ru-BY" w:eastAsia="ru-BY"/>
              </w:rPr>
            </w:pPr>
            <w:r w:rsidRPr="00030FE4">
              <w:rPr>
                <w:rFonts w:ascii="Verdana" w:eastAsia="Times New Roman" w:hAnsi="Verdana" w:cs="Times New Roman"/>
                <w:sz w:val="18"/>
                <w:szCs w:val="18"/>
                <w:lang w:val="ru-BY" w:eastAsia="ru-BY"/>
              </w:rPr>
              <w:t>ОУ-5</w:t>
            </w:r>
          </w:p>
        </w:tc>
        <w:tc>
          <w:tcPr>
            <w:tcW w:w="950" w:type="pct"/>
            <w:tcBorders>
              <w:top w:val="outset" w:sz="6" w:space="0" w:color="auto"/>
              <w:left w:val="outset" w:sz="6" w:space="0" w:color="auto"/>
              <w:bottom w:val="outset" w:sz="6" w:space="0" w:color="auto"/>
              <w:right w:val="outset" w:sz="6" w:space="0" w:color="auto"/>
            </w:tcBorders>
            <w:vAlign w:val="center"/>
            <w:hideMark/>
          </w:tcPr>
          <w:p w:rsidR="005854E2" w:rsidRPr="00030FE4" w:rsidRDefault="005854E2" w:rsidP="00624B8E">
            <w:pPr>
              <w:jc w:val="center"/>
              <w:rPr>
                <w:rFonts w:ascii="Verdana" w:eastAsia="Times New Roman" w:hAnsi="Verdana" w:cs="Times New Roman"/>
                <w:sz w:val="18"/>
                <w:szCs w:val="18"/>
                <w:lang w:val="ru-BY" w:eastAsia="ru-BY"/>
              </w:rPr>
            </w:pPr>
            <w:r w:rsidRPr="00030FE4">
              <w:rPr>
                <w:rFonts w:ascii="Verdana" w:eastAsia="Times New Roman" w:hAnsi="Verdana" w:cs="Times New Roman"/>
                <w:sz w:val="18"/>
                <w:szCs w:val="18"/>
                <w:lang w:val="ru-BY" w:eastAsia="ru-BY"/>
              </w:rPr>
              <w:t>8</w:t>
            </w:r>
          </w:p>
        </w:tc>
        <w:tc>
          <w:tcPr>
            <w:tcW w:w="550" w:type="pct"/>
            <w:tcBorders>
              <w:top w:val="outset" w:sz="6" w:space="0" w:color="auto"/>
              <w:left w:val="outset" w:sz="6" w:space="0" w:color="auto"/>
              <w:bottom w:val="outset" w:sz="6" w:space="0" w:color="auto"/>
              <w:right w:val="outset" w:sz="6" w:space="0" w:color="auto"/>
            </w:tcBorders>
            <w:vAlign w:val="center"/>
            <w:hideMark/>
          </w:tcPr>
          <w:p w:rsidR="005854E2" w:rsidRPr="00030FE4" w:rsidRDefault="005854E2" w:rsidP="00624B8E">
            <w:pPr>
              <w:jc w:val="center"/>
              <w:rPr>
                <w:rFonts w:ascii="Verdana" w:eastAsia="Times New Roman" w:hAnsi="Verdana" w:cs="Times New Roman"/>
                <w:sz w:val="18"/>
                <w:szCs w:val="18"/>
                <w:lang w:val="ru-BY" w:eastAsia="ru-BY"/>
              </w:rPr>
            </w:pPr>
            <w:r w:rsidRPr="00030FE4">
              <w:rPr>
                <w:rFonts w:ascii="Verdana" w:eastAsia="Times New Roman" w:hAnsi="Verdana" w:cs="Times New Roman"/>
                <w:sz w:val="18"/>
                <w:szCs w:val="18"/>
                <w:lang w:val="ru-BY" w:eastAsia="ru-BY"/>
              </w:rPr>
              <w:t>5,6</w:t>
            </w:r>
          </w:p>
        </w:tc>
        <w:tc>
          <w:tcPr>
            <w:tcW w:w="750" w:type="pct"/>
            <w:tcBorders>
              <w:top w:val="outset" w:sz="6" w:space="0" w:color="auto"/>
              <w:left w:val="outset" w:sz="6" w:space="0" w:color="auto"/>
              <w:bottom w:val="outset" w:sz="6" w:space="0" w:color="auto"/>
              <w:right w:val="outset" w:sz="6" w:space="0" w:color="auto"/>
            </w:tcBorders>
            <w:vAlign w:val="center"/>
            <w:hideMark/>
          </w:tcPr>
          <w:p w:rsidR="005854E2" w:rsidRPr="00030FE4" w:rsidRDefault="005854E2" w:rsidP="00624B8E">
            <w:pPr>
              <w:jc w:val="center"/>
              <w:rPr>
                <w:rFonts w:ascii="Verdana" w:eastAsia="Times New Roman" w:hAnsi="Verdana" w:cs="Times New Roman"/>
                <w:sz w:val="18"/>
                <w:szCs w:val="18"/>
                <w:lang w:val="ru-BY" w:eastAsia="ru-BY"/>
              </w:rPr>
            </w:pPr>
            <w:r w:rsidRPr="00030FE4">
              <w:rPr>
                <w:rFonts w:ascii="Verdana" w:eastAsia="Times New Roman" w:hAnsi="Verdana" w:cs="Times New Roman"/>
                <w:sz w:val="18"/>
                <w:szCs w:val="18"/>
                <w:lang w:val="ru-BY" w:eastAsia="ru-BY"/>
              </w:rPr>
              <w:t>10</w:t>
            </w:r>
          </w:p>
        </w:tc>
        <w:tc>
          <w:tcPr>
            <w:tcW w:w="900" w:type="pct"/>
            <w:tcBorders>
              <w:top w:val="outset" w:sz="6" w:space="0" w:color="auto"/>
              <w:left w:val="outset" w:sz="6" w:space="0" w:color="auto"/>
              <w:bottom w:val="outset" w:sz="6" w:space="0" w:color="auto"/>
              <w:right w:val="outset" w:sz="6" w:space="0" w:color="auto"/>
            </w:tcBorders>
            <w:vAlign w:val="center"/>
            <w:hideMark/>
          </w:tcPr>
          <w:p w:rsidR="005854E2" w:rsidRPr="00030FE4" w:rsidRDefault="005854E2" w:rsidP="00624B8E">
            <w:pPr>
              <w:jc w:val="center"/>
              <w:rPr>
                <w:rFonts w:ascii="Verdana" w:eastAsia="Times New Roman" w:hAnsi="Verdana" w:cs="Times New Roman"/>
                <w:sz w:val="18"/>
                <w:szCs w:val="18"/>
                <w:lang w:val="ru-BY" w:eastAsia="ru-BY"/>
              </w:rPr>
            </w:pPr>
            <w:r w:rsidRPr="00030FE4">
              <w:rPr>
                <w:rFonts w:ascii="Verdana" w:eastAsia="Times New Roman" w:hAnsi="Verdana" w:cs="Times New Roman"/>
                <w:sz w:val="18"/>
                <w:szCs w:val="18"/>
                <w:lang w:val="ru-BY" w:eastAsia="ru-BY"/>
              </w:rPr>
              <w:t>55В (1,73)</w:t>
            </w:r>
          </w:p>
        </w:tc>
        <w:tc>
          <w:tcPr>
            <w:tcW w:w="1400" w:type="pct"/>
            <w:tcBorders>
              <w:top w:val="outset" w:sz="6" w:space="0" w:color="auto"/>
              <w:left w:val="outset" w:sz="6" w:space="0" w:color="auto"/>
              <w:bottom w:val="outset" w:sz="6" w:space="0" w:color="auto"/>
              <w:right w:val="outset" w:sz="6" w:space="0" w:color="auto"/>
            </w:tcBorders>
            <w:vAlign w:val="center"/>
            <w:hideMark/>
          </w:tcPr>
          <w:p w:rsidR="005854E2" w:rsidRPr="00030FE4" w:rsidRDefault="005854E2" w:rsidP="00624B8E">
            <w:pPr>
              <w:jc w:val="center"/>
              <w:rPr>
                <w:rFonts w:ascii="Verdana" w:eastAsia="Times New Roman" w:hAnsi="Verdana" w:cs="Times New Roman"/>
                <w:sz w:val="18"/>
                <w:szCs w:val="18"/>
                <w:lang w:val="ru-BY" w:eastAsia="ru-BY"/>
              </w:rPr>
            </w:pPr>
            <w:r w:rsidRPr="00030FE4">
              <w:rPr>
                <w:rFonts w:ascii="Verdana" w:eastAsia="Times New Roman" w:hAnsi="Verdana" w:cs="Times New Roman"/>
                <w:sz w:val="18"/>
                <w:szCs w:val="18"/>
                <w:lang w:val="ru-BY" w:eastAsia="ru-BY"/>
              </w:rPr>
              <w:t>790*162*220</w:t>
            </w:r>
          </w:p>
        </w:tc>
        <w:tc>
          <w:tcPr>
            <w:tcW w:w="2750" w:type="pct"/>
            <w:tcBorders>
              <w:top w:val="outset" w:sz="6" w:space="0" w:color="auto"/>
              <w:left w:val="outset" w:sz="6" w:space="0" w:color="auto"/>
              <w:bottom w:val="outset" w:sz="6" w:space="0" w:color="auto"/>
              <w:right w:val="outset" w:sz="6" w:space="0" w:color="auto"/>
            </w:tcBorders>
            <w:vAlign w:val="center"/>
            <w:hideMark/>
          </w:tcPr>
          <w:p w:rsidR="005854E2" w:rsidRPr="00030FE4" w:rsidRDefault="005854E2" w:rsidP="00624B8E">
            <w:pPr>
              <w:jc w:val="center"/>
              <w:rPr>
                <w:rFonts w:ascii="Verdana" w:eastAsia="Times New Roman" w:hAnsi="Verdana" w:cs="Times New Roman"/>
                <w:sz w:val="18"/>
                <w:szCs w:val="18"/>
                <w:lang w:val="ru-BY" w:eastAsia="ru-BY"/>
              </w:rPr>
            </w:pPr>
            <w:r w:rsidRPr="00030FE4">
              <w:rPr>
                <w:rFonts w:ascii="Verdana" w:eastAsia="Times New Roman" w:hAnsi="Verdana" w:cs="Times New Roman"/>
                <w:sz w:val="18"/>
                <w:szCs w:val="18"/>
                <w:lang w:val="ru-BY" w:eastAsia="ru-BY"/>
              </w:rPr>
              <w:t>16…18</w:t>
            </w:r>
          </w:p>
        </w:tc>
      </w:tr>
      <w:tr w:rsidR="005854E2" w:rsidRPr="00030FE4" w:rsidTr="00624B8E">
        <w:trPr>
          <w:tblCellSpacing w:w="0" w:type="dxa"/>
          <w:jc w:val="center"/>
        </w:trPr>
        <w:tc>
          <w:tcPr>
            <w:tcW w:w="600" w:type="pct"/>
            <w:tcBorders>
              <w:top w:val="outset" w:sz="6" w:space="0" w:color="auto"/>
              <w:left w:val="outset" w:sz="6" w:space="0" w:color="auto"/>
              <w:bottom w:val="outset" w:sz="6" w:space="0" w:color="auto"/>
              <w:right w:val="outset" w:sz="6" w:space="0" w:color="auto"/>
            </w:tcBorders>
            <w:vAlign w:val="center"/>
            <w:hideMark/>
          </w:tcPr>
          <w:p w:rsidR="005854E2" w:rsidRPr="00030FE4" w:rsidRDefault="005854E2" w:rsidP="00624B8E">
            <w:pPr>
              <w:jc w:val="center"/>
              <w:rPr>
                <w:rFonts w:ascii="Verdana" w:eastAsia="Times New Roman" w:hAnsi="Verdana" w:cs="Times New Roman"/>
                <w:sz w:val="18"/>
                <w:szCs w:val="18"/>
                <w:lang w:val="ru-BY" w:eastAsia="ru-BY"/>
              </w:rPr>
            </w:pPr>
            <w:r w:rsidRPr="00030FE4">
              <w:rPr>
                <w:rFonts w:ascii="Verdana" w:eastAsia="Times New Roman" w:hAnsi="Verdana" w:cs="Times New Roman"/>
                <w:sz w:val="18"/>
                <w:szCs w:val="18"/>
                <w:lang w:val="ru-BY" w:eastAsia="ru-BY"/>
              </w:rPr>
              <w:t>ОУ-10</w:t>
            </w:r>
          </w:p>
        </w:tc>
        <w:tc>
          <w:tcPr>
            <w:tcW w:w="950" w:type="pct"/>
            <w:tcBorders>
              <w:top w:val="outset" w:sz="6" w:space="0" w:color="auto"/>
              <w:left w:val="outset" w:sz="6" w:space="0" w:color="auto"/>
              <w:bottom w:val="outset" w:sz="6" w:space="0" w:color="auto"/>
              <w:right w:val="outset" w:sz="6" w:space="0" w:color="auto"/>
            </w:tcBorders>
            <w:vAlign w:val="center"/>
            <w:hideMark/>
          </w:tcPr>
          <w:p w:rsidR="005854E2" w:rsidRPr="00030FE4" w:rsidRDefault="005854E2" w:rsidP="00624B8E">
            <w:pPr>
              <w:jc w:val="center"/>
              <w:rPr>
                <w:rFonts w:ascii="Verdana" w:eastAsia="Times New Roman" w:hAnsi="Verdana" w:cs="Times New Roman"/>
                <w:sz w:val="18"/>
                <w:szCs w:val="18"/>
                <w:lang w:val="ru-BY" w:eastAsia="ru-BY"/>
              </w:rPr>
            </w:pPr>
            <w:r w:rsidRPr="00030FE4">
              <w:rPr>
                <w:rFonts w:ascii="Verdana" w:eastAsia="Times New Roman" w:hAnsi="Verdana" w:cs="Times New Roman"/>
                <w:sz w:val="18"/>
                <w:szCs w:val="18"/>
                <w:lang w:val="ru-BY" w:eastAsia="ru-BY"/>
              </w:rPr>
              <w:t>10</w:t>
            </w:r>
          </w:p>
        </w:tc>
        <w:tc>
          <w:tcPr>
            <w:tcW w:w="550" w:type="pct"/>
            <w:tcBorders>
              <w:top w:val="outset" w:sz="6" w:space="0" w:color="auto"/>
              <w:left w:val="outset" w:sz="6" w:space="0" w:color="auto"/>
              <w:bottom w:val="outset" w:sz="6" w:space="0" w:color="auto"/>
              <w:right w:val="outset" w:sz="6" w:space="0" w:color="auto"/>
            </w:tcBorders>
            <w:vAlign w:val="center"/>
            <w:hideMark/>
          </w:tcPr>
          <w:p w:rsidR="005854E2" w:rsidRPr="00030FE4" w:rsidRDefault="005854E2" w:rsidP="00624B8E">
            <w:pPr>
              <w:jc w:val="center"/>
              <w:rPr>
                <w:rFonts w:ascii="Verdana" w:eastAsia="Times New Roman" w:hAnsi="Verdana" w:cs="Times New Roman"/>
                <w:sz w:val="18"/>
                <w:szCs w:val="18"/>
                <w:lang w:val="ru-BY" w:eastAsia="ru-BY"/>
              </w:rPr>
            </w:pPr>
            <w:r w:rsidRPr="00030FE4">
              <w:rPr>
                <w:rFonts w:ascii="Verdana" w:eastAsia="Times New Roman" w:hAnsi="Verdana" w:cs="Times New Roman"/>
                <w:sz w:val="18"/>
                <w:szCs w:val="18"/>
                <w:lang w:val="ru-BY" w:eastAsia="ru-BY"/>
              </w:rPr>
              <w:t>7</w:t>
            </w:r>
          </w:p>
        </w:tc>
        <w:tc>
          <w:tcPr>
            <w:tcW w:w="750" w:type="pct"/>
            <w:tcBorders>
              <w:top w:val="outset" w:sz="6" w:space="0" w:color="auto"/>
              <w:left w:val="outset" w:sz="6" w:space="0" w:color="auto"/>
              <w:bottom w:val="outset" w:sz="6" w:space="0" w:color="auto"/>
              <w:right w:val="outset" w:sz="6" w:space="0" w:color="auto"/>
            </w:tcBorders>
            <w:vAlign w:val="center"/>
            <w:hideMark/>
          </w:tcPr>
          <w:p w:rsidR="005854E2" w:rsidRPr="00030FE4" w:rsidRDefault="005854E2" w:rsidP="00624B8E">
            <w:pPr>
              <w:jc w:val="center"/>
              <w:rPr>
                <w:rFonts w:ascii="Verdana" w:eastAsia="Times New Roman" w:hAnsi="Verdana" w:cs="Times New Roman"/>
                <w:sz w:val="18"/>
                <w:szCs w:val="18"/>
                <w:lang w:val="ru-BY" w:eastAsia="ru-BY"/>
              </w:rPr>
            </w:pPr>
            <w:r w:rsidRPr="00030FE4">
              <w:rPr>
                <w:rFonts w:ascii="Verdana" w:eastAsia="Times New Roman" w:hAnsi="Verdana" w:cs="Times New Roman"/>
                <w:sz w:val="18"/>
                <w:szCs w:val="18"/>
                <w:lang w:val="ru-BY" w:eastAsia="ru-BY"/>
              </w:rPr>
              <w:t>15</w:t>
            </w:r>
          </w:p>
        </w:tc>
        <w:tc>
          <w:tcPr>
            <w:tcW w:w="900" w:type="pct"/>
            <w:tcBorders>
              <w:top w:val="outset" w:sz="6" w:space="0" w:color="auto"/>
              <w:left w:val="outset" w:sz="6" w:space="0" w:color="auto"/>
              <w:bottom w:val="outset" w:sz="6" w:space="0" w:color="auto"/>
              <w:right w:val="outset" w:sz="6" w:space="0" w:color="auto"/>
            </w:tcBorders>
            <w:vAlign w:val="center"/>
            <w:hideMark/>
          </w:tcPr>
          <w:p w:rsidR="005854E2" w:rsidRPr="00030FE4" w:rsidRDefault="005854E2" w:rsidP="00624B8E">
            <w:pPr>
              <w:jc w:val="center"/>
              <w:rPr>
                <w:rFonts w:ascii="Verdana" w:eastAsia="Times New Roman" w:hAnsi="Verdana" w:cs="Times New Roman"/>
                <w:sz w:val="18"/>
                <w:szCs w:val="18"/>
                <w:lang w:val="ru-BY" w:eastAsia="ru-BY"/>
              </w:rPr>
            </w:pPr>
            <w:r w:rsidRPr="00030FE4">
              <w:rPr>
                <w:rFonts w:ascii="Verdana" w:eastAsia="Times New Roman" w:hAnsi="Verdana" w:cs="Times New Roman"/>
                <w:sz w:val="18"/>
                <w:szCs w:val="18"/>
                <w:lang w:val="ru-BY" w:eastAsia="ru-BY"/>
              </w:rPr>
              <w:t>55В (1,73)</w:t>
            </w:r>
          </w:p>
        </w:tc>
        <w:tc>
          <w:tcPr>
            <w:tcW w:w="1400" w:type="pct"/>
            <w:tcBorders>
              <w:top w:val="outset" w:sz="6" w:space="0" w:color="auto"/>
              <w:left w:val="outset" w:sz="6" w:space="0" w:color="auto"/>
              <w:bottom w:val="outset" w:sz="6" w:space="0" w:color="auto"/>
              <w:right w:val="outset" w:sz="6" w:space="0" w:color="auto"/>
            </w:tcBorders>
            <w:vAlign w:val="center"/>
            <w:hideMark/>
          </w:tcPr>
          <w:p w:rsidR="005854E2" w:rsidRPr="00030FE4" w:rsidRDefault="005854E2" w:rsidP="00624B8E">
            <w:pPr>
              <w:jc w:val="center"/>
              <w:rPr>
                <w:rFonts w:ascii="Verdana" w:eastAsia="Times New Roman" w:hAnsi="Verdana" w:cs="Times New Roman"/>
                <w:sz w:val="18"/>
                <w:szCs w:val="18"/>
                <w:lang w:val="ru-BY" w:eastAsia="ru-BY"/>
              </w:rPr>
            </w:pPr>
            <w:r w:rsidRPr="00030FE4">
              <w:rPr>
                <w:rFonts w:ascii="Verdana" w:eastAsia="Times New Roman" w:hAnsi="Verdana" w:cs="Times New Roman"/>
                <w:sz w:val="18"/>
                <w:szCs w:val="18"/>
                <w:lang w:val="ru-BY" w:eastAsia="ru-BY"/>
              </w:rPr>
              <w:t>1200*370*470</w:t>
            </w:r>
          </w:p>
        </w:tc>
        <w:tc>
          <w:tcPr>
            <w:tcW w:w="2750" w:type="pct"/>
            <w:tcBorders>
              <w:top w:val="outset" w:sz="6" w:space="0" w:color="auto"/>
              <w:left w:val="outset" w:sz="6" w:space="0" w:color="auto"/>
              <w:bottom w:val="outset" w:sz="6" w:space="0" w:color="auto"/>
              <w:right w:val="outset" w:sz="6" w:space="0" w:color="auto"/>
            </w:tcBorders>
            <w:vAlign w:val="center"/>
            <w:hideMark/>
          </w:tcPr>
          <w:p w:rsidR="005854E2" w:rsidRPr="00030FE4" w:rsidRDefault="005854E2" w:rsidP="00624B8E">
            <w:pPr>
              <w:jc w:val="center"/>
              <w:rPr>
                <w:rFonts w:ascii="Verdana" w:eastAsia="Times New Roman" w:hAnsi="Verdana" w:cs="Times New Roman"/>
                <w:sz w:val="18"/>
                <w:szCs w:val="18"/>
                <w:lang w:val="ru-BY" w:eastAsia="ru-BY"/>
              </w:rPr>
            </w:pPr>
            <w:r w:rsidRPr="00030FE4">
              <w:rPr>
                <w:rFonts w:ascii="Verdana" w:eastAsia="Times New Roman" w:hAnsi="Verdana" w:cs="Times New Roman"/>
                <w:sz w:val="18"/>
                <w:szCs w:val="18"/>
                <w:lang w:val="ru-BY" w:eastAsia="ru-BY"/>
              </w:rPr>
              <w:t>24,5…30</w:t>
            </w:r>
          </w:p>
        </w:tc>
      </w:tr>
      <w:tr w:rsidR="005854E2" w:rsidRPr="00030FE4" w:rsidTr="00624B8E">
        <w:trPr>
          <w:tblCellSpacing w:w="0" w:type="dxa"/>
          <w:jc w:val="center"/>
        </w:trPr>
        <w:tc>
          <w:tcPr>
            <w:tcW w:w="600" w:type="pct"/>
            <w:tcBorders>
              <w:top w:val="outset" w:sz="6" w:space="0" w:color="auto"/>
              <w:left w:val="outset" w:sz="6" w:space="0" w:color="auto"/>
              <w:bottom w:val="outset" w:sz="6" w:space="0" w:color="auto"/>
              <w:right w:val="outset" w:sz="6" w:space="0" w:color="auto"/>
            </w:tcBorders>
            <w:vAlign w:val="center"/>
            <w:hideMark/>
          </w:tcPr>
          <w:p w:rsidR="005854E2" w:rsidRPr="00030FE4" w:rsidRDefault="005854E2" w:rsidP="00624B8E">
            <w:pPr>
              <w:jc w:val="center"/>
              <w:rPr>
                <w:rFonts w:ascii="Verdana" w:eastAsia="Times New Roman" w:hAnsi="Verdana" w:cs="Times New Roman"/>
                <w:sz w:val="18"/>
                <w:szCs w:val="18"/>
                <w:lang w:val="ru-BY" w:eastAsia="ru-BY"/>
              </w:rPr>
            </w:pPr>
            <w:r w:rsidRPr="00030FE4">
              <w:rPr>
                <w:rFonts w:ascii="Verdana" w:eastAsia="Times New Roman" w:hAnsi="Verdana" w:cs="Times New Roman"/>
                <w:sz w:val="18"/>
                <w:szCs w:val="18"/>
                <w:lang w:val="ru-BY" w:eastAsia="ru-BY"/>
              </w:rPr>
              <w:t>ОУ-20</w:t>
            </w:r>
          </w:p>
        </w:tc>
        <w:tc>
          <w:tcPr>
            <w:tcW w:w="950" w:type="pct"/>
            <w:tcBorders>
              <w:top w:val="outset" w:sz="6" w:space="0" w:color="auto"/>
              <w:left w:val="outset" w:sz="6" w:space="0" w:color="auto"/>
              <w:bottom w:val="outset" w:sz="6" w:space="0" w:color="auto"/>
              <w:right w:val="outset" w:sz="6" w:space="0" w:color="auto"/>
            </w:tcBorders>
            <w:vAlign w:val="center"/>
            <w:hideMark/>
          </w:tcPr>
          <w:p w:rsidR="005854E2" w:rsidRPr="00030FE4" w:rsidRDefault="005854E2" w:rsidP="00624B8E">
            <w:pPr>
              <w:jc w:val="center"/>
              <w:rPr>
                <w:rFonts w:ascii="Verdana" w:eastAsia="Times New Roman" w:hAnsi="Verdana" w:cs="Times New Roman"/>
                <w:sz w:val="18"/>
                <w:szCs w:val="18"/>
                <w:lang w:val="ru-BY" w:eastAsia="ru-BY"/>
              </w:rPr>
            </w:pPr>
            <w:r w:rsidRPr="00030FE4">
              <w:rPr>
                <w:rFonts w:ascii="Verdana" w:eastAsia="Times New Roman" w:hAnsi="Verdana" w:cs="Times New Roman"/>
                <w:sz w:val="18"/>
                <w:szCs w:val="18"/>
                <w:lang w:val="ru-BY" w:eastAsia="ru-BY"/>
              </w:rPr>
              <w:t>2x10</w:t>
            </w:r>
          </w:p>
        </w:tc>
        <w:tc>
          <w:tcPr>
            <w:tcW w:w="550" w:type="pct"/>
            <w:tcBorders>
              <w:top w:val="outset" w:sz="6" w:space="0" w:color="auto"/>
              <w:left w:val="outset" w:sz="6" w:space="0" w:color="auto"/>
              <w:bottom w:val="outset" w:sz="6" w:space="0" w:color="auto"/>
              <w:right w:val="outset" w:sz="6" w:space="0" w:color="auto"/>
            </w:tcBorders>
            <w:vAlign w:val="center"/>
            <w:hideMark/>
          </w:tcPr>
          <w:p w:rsidR="005854E2" w:rsidRPr="00030FE4" w:rsidRDefault="005854E2" w:rsidP="00624B8E">
            <w:pPr>
              <w:jc w:val="center"/>
              <w:rPr>
                <w:rFonts w:ascii="Verdana" w:eastAsia="Times New Roman" w:hAnsi="Verdana" w:cs="Times New Roman"/>
                <w:sz w:val="18"/>
                <w:szCs w:val="18"/>
                <w:lang w:val="ru-BY" w:eastAsia="ru-BY"/>
              </w:rPr>
            </w:pPr>
            <w:r w:rsidRPr="00030FE4">
              <w:rPr>
                <w:rFonts w:ascii="Verdana" w:eastAsia="Times New Roman" w:hAnsi="Verdana" w:cs="Times New Roman"/>
                <w:sz w:val="18"/>
                <w:szCs w:val="18"/>
                <w:lang w:val="ru-BY" w:eastAsia="ru-BY"/>
              </w:rPr>
              <w:t>14</w:t>
            </w:r>
          </w:p>
        </w:tc>
        <w:tc>
          <w:tcPr>
            <w:tcW w:w="750" w:type="pct"/>
            <w:tcBorders>
              <w:top w:val="outset" w:sz="6" w:space="0" w:color="auto"/>
              <w:left w:val="outset" w:sz="6" w:space="0" w:color="auto"/>
              <w:bottom w:val="outset" w:sz="6" w:space="0" w:color="auto"/>
              <w:right w:val="outset" w:sz="6" w:space="0" w:color="auto"/>
            </w:tcBorders>
            <w:vAlign w:val="center"/>
            <w:hideMark/>
          </w:tcPr>
          <w:p w:rsidR="005854E2" w:rsidRPr="00030FE4" w:rsidRDefault="005854E2" w:rsidP="00624B8E">
            <w:pPr>
              <w:jc w:val="center"/>
              <w:rPr>
                <w:rFonts w:ascii="Verdana" w:eastAsia="Times New Roman" w:hAnsi="Verdana" w:cs="Times New Roman"/>
                <w:sz w:val="18"/>
                <w:szCs w:val="18"/>
                <w:lang w:val="ru-BY" w:eastAsia="ru-BY"/>
              </w:rPr>
            </w:pPr>
            <w:r w:rsidRPr="00030FE4">
              <w:rPr>
                <w:rFonts w:ascii="Verdana" w:eastAsia="Times New Roman" w:hAnsi="Verdana" w:cs="Times New Roman"/>
                <w:sz w:val="18"/>
                <w:szCs w:val="18"/>
                <w:lang w:val="ru-BY" w:eastAsia="ru-BY"/>
              </w:rPr>
              <w:t>15</w:t>
            </w:r>
          </w:p>
        </w:tc>
        <w:tc>
          <w:tcPr>
            <w:tcW w:w="900" w:type="pct"/>
            <w:tcBorders>
              <w:top w:val="outset" w:sz="6" w:space="0" w:color="auto"/>
              <w:left w:val="outset" w:sz="6" w:space="0" w:color="auto"/>
              <w:bottom w:val="outset" w:sz="6" w:space="0" w:color="auto"/>
              <w:right w:val="outset" w:sz="6" w:space="0" w:color="auto"/>
            </w:tcBorders>
            <w:vAlign w:val="center"/>
            <w:hideMark/>
          </w:tcPr>
          <w:p w:rsidR="005854E2" w:rsidRPr="00030FE4" w:rsidRDefault="005854E2" w:rsidP="00624B8E">
            <w:pPr>
              <w:jc w:val="center"/>
              <w:rPr>
                <w:rFonts w:ascii="Verdana" w:eastAsia="Times New Roman" w:hAnsi="Verdana" w:cs="Times New Roman"/>
                <w:sz w:val="18"/>
                <w:szCs w:val="18"/>
                <w:lang w:val="ru-BY" w:eastAsia="ru-BY"/>
              </w:rPr>
            </w:pPr>
            <w:r w:rsidRPr="00030FE4">
              <w:rPr>
                <w:rFonts w:ascii="Verdana" w:eastAsia="Times New Roman" w:hAnsi="Verdana" w:cs="Times New Roman"/>
                <w:sz w:val="18"/>
                <w:szCs w:val="18"/>
                <w:lang w:val="ru-BY" w:eastAsia="ru-BY"/>
              </w:rPr>
              <w:t>55В (1,73)</w:t>
            </w:r>
          </w:p>
        </w:tc>
        <w:tc>
          <w:tcPr>
            <w:tcW w:w="1400" w:type="pct"/>
            <w:tcBorders>
              <w:top w:val="outset" w:sz="6" w:space="0" w:color="auto"/>
              <w:left w:val="outset" w:sz="6" w:space="0" w:color="auto"/>
              <w:bottom w:val="outset" w:sz="6" w:space="0" w:color="auto"/>
              <w:right w:val="outset" w:sz="6" w:space="0" w:color="auto"/>
            </w:tcBorders>
            <w:vAlign w:val="center"/>
            <w:hideMark/>
          </w:tcPr>
          <w:p w:rsidR="005854E2" w:rsidRPr="00030FE4" w:rsidRDefault="005854E2" w:rsidP="00624B8E">
            <w:pPr>
              <w:jc w:val="center"/>
              <w:rPr>
                <w:rFonts w:ascii="Verdana" w:eastAsia="Times New Roman" w:hAnsi="Verdana" w:cs="Times New Roman"/>
                <w:sz w:val="18"/>
                <w:szCs w:val="18"/>
                <w:lang w:val="ru-BY" w:eastAsia="ru-BY"/>
              </w:rPr>
            </w:pPr>
            <w:r w:rsidRPr="00030FE4">
              <w:rPr>
                <w:rFonts w:ascii="Verdana" w:eastAsia="Times New Roman" w:hAnsi="Verdana" w:cs="Times New Roman"/>
                <w:sz w:val="18"/>
                <w:szCs w:val="18"/>
                <w:lang w:val="ru-BY" w:eastAsia="ru-BY"/>
              </w:rPr>
              <w:t>1200*410*370</w:t>
            </w:r>
          </w:p>
        </w:tc>
        <w:tc>
          <w:tcPr>
            <w:tcW w:w="2750" w:type="pct"/>
            <w:tcBorders>
              <w:top w:val="outset" w:sz="6" w:space="0" w:color="auto"/>
              <w:left w:val="outset" w:sz="6" w:space="0" w:color="auto"/>
              <w:bottom w:val="outset" w:sz="6" w:space="0" w:color="auto"/>
              <w:right w:val="outset" w:sz="6" w:space="0" w:color="auto"/>
            </w:tcBorders>
            <w:vAlign w:val="center"/>
            <w:hideMark/>
          </w:tcPr>
          <w:p w:rsidR="005854E2" w:rsidRPr="00030FE4" w:rsidRDefault="005854E2" w:rsidP="00624B8E">
            <w:pPr>
              <w:jc w:val="center"/>
              <w:rPr>
                <w:rFonts w:ascii="Verdana" w:eastAsia="Times New Roman" w:hAnsi="Verdana" w:cs="Times New Roman"/>
                <w:sz w:val="18"/>
                <w:szCs w:val="18"/>
                <w:lang w:val="ru-BY" w:eastAsia="ru-BY"/>
              </w:rPr>
            </w:pPr>
            <w:r w:rsidRPr="00030FE4">
              <w:rPr>
                <w:rFonts w:ascii="Verdana" w:eastAsia="Times New Roman" w:hAnsi="Verdana" w:cs="Times New Roman"/>
                <w:sz w:val="18"/>
                <w:szCs w:val="18"/>
                <w:lang w:val="ru-BY" w:eastAsia="ru-BY"/>
              </w:rPr>
              <w:t>52…60</w:t>
            </w:r>
          </w:p>
        </w:tc>
      </w:tr>
      <w:tr w:rsidR="005854E2" w:rsidRPr="00030FE4" w:rsidTr="00624B8E">
        <w:trPr>
          <w:tblCellSpacing w:w="0" w:type="dxa"/>
          <w:jc w:val="center"/>
        </w:trPr>
        <w:tc>
          <w:tcPr>
            <w:tcW w:w="600" w:type="pct"/>
            <w:tcBorders>
              <w:top w:val="outset" w:sz="6" w:space="0" w:color="auto"/>
              <w:left w:val="outset" w:sz="6" w:space="0" w:color="auto"/>
              <w:bottom w:val="outset" w:sz="6" w:space="0" w:color="auto"/>
              <w:right w:val="outset" w:sz="6" w:space="0" w:color="auto"/>
            </w:tcBorders>
            <w:vAlign w:val="center"/>
            <w:hideMark/>
          </w:tcPr>
          <w:p w:rsidR="005854E2" w:rsidRPr="00030FE4" w:rsidRDefault="005854E2" w:rsidP="00624B8E">
            <w:pPr>
              <w:jc w:val="center"/>
              <w:rPr>
                <w:rFonts w:ascii="Verdana" w:eastAsia="Times New Roman" w:hAnsi="Verdana" w:cs="Times New Roman"/>
                <w:sz w:val="18"/>
                <w:szCs w:val="18"/>
                <w:lang w:val="ru-BY" w:eastAsia="ru-BY"/>
              </w:rPr>
            </w:pPr>
            <w:r w:rsidRPr="00030FE4">
              <w:rPr>
                <w:rFonts w:ascii="Verdana" w:eastAsia="Times New Roman" w:hAnsi="Verdana" w:cs="Times New Roman"/>
                <w:sz w:val="18"/>
                <w:szCs w:val="18"/>
                <w:lang w:val="ru-BY" w:eastAsia="ru-BY"/>
              </w:rPr>
              <w:t>ОУ-40</w:t>
            </w:r>
          </w:p>
        </w:tc>
        <w:tc>
          <w:tcPr>
            <w:tcW w:w="950" w:type="pct"/>
            <w:tcBorders>
              <w:top w:val="outset" w:sz="6" w:space="0" w:color="auto"/>
              <w:left w:val="outset" w:sz="6" w:space="0" w:color="auto"/>
              <w:bottom w:val="outset" w:sz="6" w:space="0" w:color="auto"/>
              <w:right w:val="outset" w:sz="6" w:space="0" w:color="auto"/>
            </w:tcBorders>
            <w:vAlign w:val="center"/>
            <w:hideMark/>
          </w:tcPr>
          <w:p w:rsidR="005854E2" w:rsidRPr="00030FE4" w:rsidRDefault="005854E2" w:rsidP="00624B8E">
            <w:pPr>
              <w:jc w:val="center"/>
              <w:rPr>
                <w:rFonts w:ascii="Verdana" w:eastAsia="Times New Roman" w:hAnsi="Verdana" w:cs="Times New Roman"/>
                <w:sz w:val="18"/>
                <w:szCs w:val="18"/>
                <w:lang w:val="ru-BY" w:eastAsia="ru-BY"/>
              </w:rPr>
            </w:pPr>
            <w:r w:rsidRPr="00030FE4">
              <w:rPr>
                <w:rFonts w:ascii="Verdana" w:eastAsia="Times New Roman" w:hAnsi="Verdana" w:cs="Times New Roman"/>
                <w:sz w:val="18"/>
                <w:szCs w:val="18"/>
                <w:lang w:val="ru-BY" w:eastAsia="ru-BY"/>
              </w:rPr>
              <w:t>40</w:t>
            </w:r>
          </w:p>
        </w:tc>
        <w:tc>
          <w:tcPr>
            <w:tcW w:w="550" w:type="pct"/>
            <w:tcBorders>
              <w:top w:val="outset" w:sz="6" w:space="0" w:color="auto"/>
              <w:left w:val="outset" w:sz="6" w:space="0" w:color="auto"/>
              <w:bottom w:val="outset" w:sz="6" w:space="0" w:color="auto"/>
              <w:right w:val="outset" w:sz="6" w:space="0" w:color="auto"/>
            </w:tcBorders>
            <w:vAlign w:val="center"/>
            <w:hideMark/>
          </w:tcPr>
          <w:p w:rsidR="005854E2" w:rsidRPr="00030FE4" w:rsidRDefault="005854E2" w:rsidP="00624B8E">
            <w:pPr>
              <w:jc w:val="center"/>
              <w:rPr>
                <w:rFonts w:ascii="Verdana" w:eastAsia="Times New Roman" w:hAnsi="Verdana" w:cs="Times New Roman"/>
                <w:sz w:val="18"/>
                <w:szCs w:val="18"/>
                <w:lang w:val="ru-BY" w:eastAsia="ru-BY"/>
              </w:rPr>
            </w:pPr>
            <w:r w:rsidRPr="00030FE4">
              <w:rPr>
                <w:rFonts w:ascii="Verdana" w:eastAsia="Times New Roman" w:hAnsi="Verdana" w:cs="Times New Roman"/>
                <w:sz w:val="18"/>
                <w:szCs w:val="18"/>
                <w:lang w:val="ru-BY" w:eastAsia="ru-BY"/>
              </w:rPr>
              <w:t>28</w:t>
            </w:r>
          </w:p>
        </w:tc>
        <w:tc>
          <w:tcPr>
            <w:tcW w:w="750" w:type="pct"/>
            <w:tcBorders>
              <w:top w:val="outset" w:sz="6" w:space="0" w:color="auto"/>
              <w:left w:val="outset" w:sz="6" w:space="0" w:color="auto"/>
              <w:bottom w:val="outset" w:sz="6" w:space="0" w:color="auto"/>
              <w:right w:val="outset" w:sz="6" w:space="0" w:color="auto"/>
            </w:tcBorders>
            <w:vAlign w:val="center"/>
            <w:hideMark/>
          </w:tcPr>
          <w:p w:rsidR="005854E2" w:rsidRPr="00030FE4" w:rsidRDefault="005854E2" w:rsidP="00624B8E">
            <w:pPr>
              <w:jc w:val="center"/>
              <w:rPr>
                <w:rFonts w:ascii="Verdana" w:eastAsia="Times New Roman" w:hAnsi="Verdana" w:cs="Times New Roman"/>
                <w:sz w:val="18"/>
                <w:szCs w:val="18"/>
                <w:lang w:val="ru-BY" w:eastAsia="ru-BY"/>
              </w:rPr>
            </w:pPr>
            <w:r w:rsidRPr="00030FE4">
              <w:rPr>
                <w:rFonts w:ascii="Verdana" w:eastAsia="Times New Roman" w:hAnsi="Verdana" w:cs="Times New Roman"/>
                <w:sz w:val="18"/>
                <w:szCs w:val="18"/>
                <w:lang w:val="ru-BY" w:eastAsia="ru-BY"/>
              </w:rPr>
              <w:t>15</w:t>
            </w:r>
          </w:p>
        </w:tc>
        <w:tc>
          <w:tcPr>
            <w:tcW w:w="900" w:type="pct"/>
            <w:tcBorders>
              <w:top w:val="outset" w:sz="6" w:space="0" w:color="auto"/>
              <w:left w:val="outset" w:sz="6" w:space="0" w:color="auto"/>
              <w:bottom w:val="outset" w:sz="6" w:space="0" w:color="auto"/>
              <w:right w:val="outset" w:sz="6" w:space="0" w:color="auto"/>
            </w:tcBorders>
            <w:vAlign w:val="center"/>
            <w:hideMark/>
          </w:tcPr>
          <w:p w:rsidR="005854E2" w:rsidRPr="00030FE4" w:rsidRDefault="005854E2" w:rsidP="00624B8E">
            <w:pPr>
              <w:jc w:val="center"/>
              <w:rPr>
                <w:rFonts w:ascii="Verdana" w:eastAsia="Times New Roman" w:hAnsi="Verdana" w:cs="Times New Roman"/>
                <w:sz w:val="18"/>
                <w:szCs w:val="18"/>
                <w:lang w:val="ru-BY" w:eastAsia="ru-BY"/>
              </w:rPr>
            </w:pPr>
            <w:r w:rsidRPr="00030FE4">
              <w:rPr>
                <w:rFonts w:ascii="Verdana" w:eastAsia="Times New Roman" w:hAnsi="Verdana" w:cs="Times New Roman"/>
                <w:sz w:val="18"/>
                <w:szCs w:val="18"/>
                <w:lang w:val="ru-BY" w:eastAsia="ru-BY"/>
              </w:rPr>
              <w:t>89В (2,8)</w:t>
            </w:r>
          </w:p>
        </w:tc>
        <w:tc>
          <w:tcPr>
            <w:tcW w:w="1400" w:type="pct"/>
            <w:tcBorders>
              <w:top w:val="outset" w:sz="6" w:space="0" w:color="auto"/>
              <w:left w:val="outset" w:sz="6" w:space="0" w:color="auto"/>
              <w:bottom w:val="outset" w:sz="6" w:space="0" w:color="auto"/>
              <w:right w:val="outset" w:sz="6" w:space="0" w:color="auto"/>
            </w:tcBorders>
            <w:vAlign w:val="center"/>
            <w:hideMark/>
          </w:tcPr>
          <w:p w:rsidR="005854E2" w:rsidRPr="00030FE4" w:rsidRDefault="005854E2" w:rsidP="00624B8E">
            <w:pPr>
              <w:jc w:val="center"/>
              <w:rPr>
                <w:rFonts w:ascii="Verdana" w:eastAsia="Times New Roman" w:hAnsi="Verdana" w:cs="Times New Roman"/>
                <w:sz w:val="18"/>
                <w:szCs w:val="18"/>
                <w:lang w:val="ru-BY" w:eastAsia="ru-BY"/>
              </w:rPr>
            </w:pPr>
            <w:r w:rsidRPr="00030FE4">
              <w:rPr>
                <w:rFonts w:ascii="Verdana" w:eastAsia="Times New Roman" w:hAnsi="Verdana" w:cs="Times New Roman"/>
                <w:sz w:val="18"/>
                <w:szCs w:val="18"/>
                <w:lang w:val="ru-BY" w:eastAsia="ru-BY"/>
              </w:rPr>
              <w:t>700*400*1550</w:t>
            </w:r>
          </w:p>
        </w:tc>
        <w:tc>
          <w:tcPr>
            <w:tcW w:w="2750" w:type="pct"/>
            <w:tcBorders>
              <w:top w:val="outset" w:sz="6" w:space="0" w:color="auto"/>
              <w:left w:val="outset" w:sz="6" w:space="0" w:color="auto"/>
              <w:bottom w:val="outset" w:sz="6" w:space="0" w:color="auto"/>
              <w:right w:val="outset" w:sz="6" w:space="0" w:color="auto"/>
            </w:tcBorders>
            <w:vAlign w:val="center"/>
            <w:hideMark/>
          </w:tcPr>
          <w:p w:rsidR="005854E2" w:rsidRPr="00030FE4" w:rsidRDefault="005854E2" w:rsidP="00624B8E">
            <w:pPr>
              <w:jc w:val="center"/>
              <w:rPr>
                <w:rFonts w:ascii="Verdana" w:eastAsia="Times New Roman" w:hAnsi="Verdana" w:cs="Times New Roman"/>
                <w:sz w:val="18"/>
                <w:szCs w:val="18"/>
                <w:lang w:val="ru-BY" w:eastAsia="ru-BY"/>
              </w:rPr>
            </w:pPr>
            <w:r w:rsidRPr="00030FE4">
              <w:rPr>
                <w:rFonts w:ascii="Verdana" w:eastAsia="Times New Roman" w:hAnsi="Verdana" w:cs="Times New Roman"/>
                <w:sz w:val="18"/>
                <w:szCs w:val="18"/>
                <w:lang w:val="ru-BY" w:eastAsia="ru-BY"/>
              </w:rPr>
              <w:t>102…110</w:t>
            </w:r>
          </w:p>
        </w:tc>
      </w:tr>
      <w:tr w:rsidR="005854E2" w:rsidRPr="00030FE4" w:rsidTr="00624B8E">
        <w:trPr>
          <w:tblCellSpacing w:w="0" w:type="dxa"/>
          <w:jc w:val="center"/>
        </w:trPr>
        <w:tc>
          <w:tcPr>
            <w:tcW w:w="600" w:type="pct"/>
            <w:tcBorders>
              <w:top w:val="outset" w:sz="6" w:space="0" w:color="auto"/>
              <w:left w:val="outset" w:sz="6" w:space="0" w:color="auto"/>
              <w:bottom w:val="outset" w:sz="6" w:space="0" w:color="auto"/>
              <w:right w:val="outset" w:sz="6" w:space="0" w:color="auto"/>
            </w:tcBorders>
            <w:vAlign w:val="center"/>
            <w:hideMark/>
          </w:tcPr>
          <w:p w:rsidR="005854E2" w:rsidRPr="00030FE4" w:rsidRDefault="005854E2" w:rsidP="00624B8E">
            <w:pPr>
              <w:jc w:val="center"/>
              <w:rPr>
                <w:rFonts w:ascii="Verdana" w:eastAsia="Times New Roman" w:hAnsi="Verdana" w:cs="Times New Roman"/>
                <w:sz w:val="18"/>
                <w:szCs w:val="18"/>
                <w:lang w:val="ru-BY" w:eastAsia="ru-BY"/>
              </w:rPr>
            </w:pPr>
            <w:r w:rsidRPr="00030FE4">
              <w:rPr>
                <w:rFonts w:ascii="Verdana" w:eastAsia="Times New Roman" w:hAnsi="Verdana" w:cs="Times New Roman"/>
                <w:sz w:val="18"/>
                <w:szCs w:val="18"/>
                <w:lang w:val="ru-BY" w:eastAsia="ru-BY"/>
              </w:rPr>
              <w:t>ОУ-80</w:t>
            </w:r>
          </w:p>
        </w:tc>
        <w:tc>
          <w:tcPr>
            <w:tcW w:w="950" w:type="pct"/>
            <w:tcBorders>
              <w:top w:val="outset" w:sz="6" w:space="0" w:color="auto"/>
              <w:left w:val="outset" w:sz="6" w:space="0" w:color="auto"/>
              <w:bottom w:val="outset" w:sz="6" w:space="0" w:color="auto"/>
              <w:right w:val="outset" w:sz="6" w:space="0" w:color="auto"/>
            </w:tcBorders>
            <w:vAlign w:val="center"/>
            <w:hideMark/>
          </w:tcPr>
          <w:p w:rsidR="005854E2" w:rsidRPr="00030FE4" w:rsidRDefault="005854E2" w:rsidP="00624B8E">
            <w:pPr>
              <w:jc w:val="center"/>
              <w:rPr>
                <w:rFonts w:ascii="Verdana" w:eastAsia="Times New Roman" w:hAnsi="Verdana" w:cs="Times New Roman"/>
                <w:sz w:val="18"/>
                <w:szCs w:val="18"/>
                <w:lang w:val="ru-BY" w:eastAsia="ru-BY"/>
              </w:rPr>
            </w:pPr>
            <w:r w:rsidRPr="00030FE4">
              <w:rPr>
                <w:rFonts w:ascii="Verdana" w:eastAsia="Times New Roman" w:hAnsi="Verdana" w:cs="Times New Roman"/>
                <w:sz w:val="18"/>
                <w:szCs w:val="18"/>
                <w:lang w:val="ru-BY" w:eastAsia="ru-BY"/>
              </w:rPr>
              <w:t>2x40</w:t>
            </w:r>
          </w:p>
        </w:tc>
        <w:tc>
          <w:tcPr>
            <w:tcW w:w="550" w:type="pct"/>
            <w:tcBorders>
              <w:top w:val="outset" w:sz="6" w:space="0" w:color="auto"/>
              <w:left w:val="outset" w:sz="6" w:space="0" w:color="auto"/>
              <w:bottom w:val="outset" w:sz="6" w:space="0" w:color="auto"/>
              <w:right w:val="outset" w:sz="6" w:space="0" w:color="auto"/>
            </w:tcBorders>
            <w:vAlign w:val="center"/>
            <w:hideMark/>
          </w:tcPr>
          <w:p w:rsidR="005854E2" w:rsidRPr="00030FE4" w:rsidRDefault="005854E2" w:rsidP="00624B8E">
            <w:pPr>
              <w:jc w:val="center"/>
              <w:rPr>
                <w:rFonts w:ascii="Verdana" w:eastAsia="Times New Roman" w:hAnsi="Verdana" w:cs="Times New Roman"/>
                <w:sz w:val="18"/>
                <w:szCs w:val="18"/>
                <w:lang w:val="ru-BY" w:eastAsia="ru-BY"/>
              </w:rPr>
            </w:pPr>
            <w:r w:rsidRPr="00030FE4">
              <w:rPr>
                <w:rFonts w:ascii="Verdana" w:eastAsia="Times New Roman" w:hAnsi="Verdana" w:cs="Times New Roman"/>
                <w:sz w:val="18"/>
                <w:szCs w:val="18"/>
                <w:lang w:val="ru-BY" w:eastAsia="ru-BY"/>
              </w:rPr>
              <w:t>56</w:t>
            </w:r>
          </w:p>
        </w:tc>
        <w:tc>
          <w:tcPr>
            <w:tcW w:w="750" w:type="pct"/>
            <w:tcBorders>
              <w:top w:val="outset" w:sz="6" w:space="0" w:color="auto"/>
              <w:left w:val="outset" w:sz="6" w:space="0" w:color="auto"/>
              <w:bottom w:val="outset" w:sz="6" w:space="0" w:color="auto"/>
              <w:right w:val="outset" w:sz="6" w:space="0" w:color="auto"/>
            </w:tcBorders>
            <w:vAlign w:val="center"/>
            <w:hideMark/>
          </w:tcPr>
          <w:p w:rsidR="005854E2" w:rsidRPr="00030FE4" w:rsidRDefault="005854E2" w:rsidP="00624B8E">
            <w:pPr>
              <w:jc w:val="center"/>
              <w:rPr>
                <w:rFonts w:ascii="Verdana" w:eastAsia="Times New Roman" w:hAnsi="Verdana" w:cs="Times New Roman"/>
                <w:sz w:val="18"/>
                <w:szCs w:val="18"/>
                <w:lang w:val="ru-BY" w:eastAsia="ru-BY"/>
              </w:rPr>
            </w:pPr>
            <w:r w:rsidRPr="00030FE4">
              <w:rPr>
                <w:rFonts w:ascii="Verdana" w:eastAsia="Times New Roman" w:hAnsi="Verdana" w:cs="Times New Roman"/>
                <w:sz w:val="18"/>
                <w:szCs w:val="18"/>
                <w:lang w:val="ru-BY" w:eastAsia="ru-BY"/>
              </w:rPr>
              <w:t>30</w:t>
            </w:r>
          </w:p>
        </w:tc>
        <w:tc>
          <w:tcPr>
            <w:tcW w:w="900" w:type="pct"/>
            <w:tcBorders>
              <w:top w:val="outset" w:sz="6" w:space="0" w:color="auto"/>
              <w:left w:val="outset" w:sz="6" w:space="0" w:color="auto"/>
              <w:bottom w:val="outset" w:sz="6" w:space="0" w:color="auto"/>
              <w:right w:val="outset" w:sz="6" w:space="0" w:color="auto"/>
            </w:tcBorders>
            <w:vAlign w:val="center"/>
            <w:hideMark/>
          </w:tcPr>
          <w:p w:rsidR="005854E2" w:rsidRPr="00030FE4" w:rsidRDefault="005854E2" w:rsidP="00624B8E">
            <w:pPr>
              <w:jc w:val="center"/>
              <w:rPr>
                <w:rFonts w:ascii="Verdana" w:eastAsia="Times New Roman" w:hAnsi="Verdana" w:cs="Times New Roman"/>
                <w:sz w:val="18"/>
                <w:szCs w:val="18"/>
                <w:lang w:val="ru-BY" w:eastAsia="ru-BY"/>
              </w:rPr>
            </w:pPr>
            <w:r w:rsidRPr="00030FE4">
              <w:rPr>
                <w:rFonts w:ascii="Verdana" w:eastAsia="Times New Roman" w:hAnsi="Verdana" w:cs="Times New Roman"/>
                <w:sz w:val="18"/>
                <w:szCs w:val="18"/>
                <w:lang w:val="ru-BY" w:eastAsia="ru-BY"/>
              </w:rPr>
              <w:t>114В (4,52)</w:t>
            </w:r>
          </w:p>
        </w:tc>
        <w:tc>
          <w:tcPr>
            <w:tcW w:w="1400" w:type="pct"/>
            <w:tcBorders>
              <w:top w:val="outset" w:sz="6" w:space="0" w:color="auto"/>
              <w:left w:val="outset" w:sz="6" w:space="0" w:color="auto"/>
              <w:bottom w:val="outset" w:sz="6" w:space="0" w:color="auto"/>
              <w:right w:val="outset" w:sz="6" w:space="0" w:color="auto"/>
            </w:tcBorders>
            <w:vAlign w:val="center"/>
            <w:hideMark/>
          </w:tcPr>
          <w:p w:rsidR="005854E2" w:rsidRPr="00030FE4" w:rsidRDefault="005854E2" w:rsidP="00624B8E">
            <w:pPr>
              <w:jc w:val="center"/>
              <w:rPr>
                <w:rFonts w:ascii="Verdana" w:eastAsia="Times New Roman" w:hAnsi="Verdana" w:cs="Times New Roman"/>
                <w:sz w:val="18"/>
                <w:szCs w:val="18"/>
                <w:lang w:val="ru-BY" w:eastAsia="ru-BY"/>
              </w:rPr>
            </w:pPr>
            <w:r w:rsidRPr="00030FE4">
              <w:rPr>
                <w:rFonts w:ascii="Verdana" w:eastAsia="Times New Roman" w:hAnsi="Verdana" w:cs="Times New Roman"/>
                <w:sz w:val="18"/>
                <w:szCs w:val="18"/>
                <w:lang w:val="ru-BY" w:eastAsia="ru-BY"/>
              </w:rPr>
              <w:t>800*760*1700</w:t>
            </w:r>
          </w:p>
        </w:tc>
        <w:tc>
          <w:tcPr>
            <w:tcW w:w="2750" w:type="pct"/>
            <w:tcBorders>
              <w:top w:val="outset" w:sz="6" w:space="0" w:color="auto"/>
              <w:left w:val="outset" w:sz="6" w:space="0" w:color="auto"/>
              <w:bottom w:val="outset" w:sz="6" w:space="0" w:color="auto"/>
              <w:right w:val="outset" w:sz="6" w:space="0" w:color="auto"/>
            </w:tcBorders>
            <w:vAlign w:val="center"/>
            <w:hideMark/>
          </w:tcPr>
          <w:p w:rsidR="005854E2" w:rsidRPr="00030FE4" w:rsidRDefault="005854E2" w:rsidP="00624B8E">
            <w:pPr>
              <w:jc w:val="center"/>
              <w:rPr>
                <w:rFonts w:ascii="Verdana" w:eastAsia="Times New Roman" w:hAnsi="Verdana" w:cs="Times New Roman"/>
                <w:sz w:val="18"/>
                <w:szCs w:val="18"/>
                <w:lang w:val="ru-BY" w:eastAsia="ru-BY"/>
              </w:rPr>
            </w:pPr>
            <w:r w:rsidRPr="00030FE4">
              <w:rPr>
                <w:rFonts w:ascii="Verdana" w:eastAsia="Times New Roman" w:hAnsi="Verdana" w:cs="Times New Roman"/>
                <w:sz w:val="18"/>
                <w:szCs w:val="18"/>
                <w:lang w:val="ru-BY" w:eastAsia="ru-BY"/>
              </w:rPr>
              <w:t>230…239</w:t>
            </w:r>
          </w:p>
        </w:tc>
      </w:tr>
    </w:tbl>
    <w:p w:rsidR="005854E2" w:rsidRPr="00030FE4" w:rsidRDefault="005854E2" w:rsidP="005854E2">
      <w:pPr>
        <w:spacing w:before="100" w:beforeAutospacing="1" w:after="100" w:afterAutospacing="1"/>
        <w:rPr>
          <w:rFonts w:ascii="Verdana" w:eastAsia="Times New Roman" w:hAnsi="Verdana" w:cs="Times New Roman"/>
          <w:color w:val="000000"/>
          <w:sz w:val="18"/>
          <w:szCs w:val="18"/>
          <w:lang w:val="ru-BY" w:eastAsia="ru-BY"/>
        </w:rPr>
      </w:pPr>
      <w:r w:rsidRPr="00030FE4">
        <w:rPr>
          <w:rFonts w:ascii="Verdana" w:eastAsia="Times New Roman" w:hAnsi="Verdana" w:cs="Times New Roman"/>
          <w:color w:val="000000"/>
          <w:sz w:val="18"/>
          <w:szCs w:val="18"/>
          <w:lang w:val="ru-BY" w:eastAsia="ru-BY"/>
        </w:rPr>
        <w:t>Огнетушащая способность по классу В: 10В-горение 10 литров бензина слоем 3 см, находящимся в противне, имеющем форму круга (13В-соответственно 13 литров бензина, и т.д.)</w:t>
      </w:r>
      <w:r w:rsidRPr="00030FE4">
        <w:rPr>
          <w:rFonts w:ascii="Verdana" w:eastAsia="Times New Roman" w:hAnsi="Verdana" w:cs="Times New Roman"/>
          <w:color w:val="000000"/>
          <w:sz w:val="18"/>
          <w:szCs w:val="18"/>
          <w:lang w:val="ru-BY" w:eastAsia="ru-BY"/>
        </w:rPr>
        <w:br/>
        <w:t>Время приведения в действие огнетушителей не более 5 секунд.</w:t>
      </w:r>
      <w:r w:rsidRPr="00030FE4">
        <w:rPr>
          <w:rFonts w:ascii="Verdana" w:eastAsia="Times New Roman" w:hAnsi="Verdana" w:cs="Times New Roman"/>
          <w:color w:val="000000"/>
          <w:sz w:val="18"/>
          <w:szCs w:val="18"/>
          <w:lang w:val="ru-BY" w:eastAsia="ru-BY"/>
        </w:rPr>
        <w:br/>
        <w:t>Рабочее давление в корпусе огнетушителя (расчетное) при температуре 20°С - 5,8 Мпа (58 кг/см²).</w:t>
      </w:r>
      <w:r w:rsidRPr="00030FE4">
        <w:rPr>
          <w:rFonts w:ascii="Verdana" w:eastAsia="Times New Roman" w:hAnsi="Verdana" w:cs="Times New Roman"/>
          <w:color w:val="000000"/>
          <w:sz w:val="18"/>
          <w:szCs w:val="18"/>
          <w:lang w:val="ru-BY" w:eastAsia="ru-BY"/>
        </w:rPr>
        <w:br/>
        <w:t>Огнетушащее вещество - Двуокись углерода (СО²) по ГОСТ 8050-85.</w:t>
      </w:r>
      <w:r w:rsidRPr="00030FE4">
        <w:rPr>
          <w:rFonts w:ascii="Verdana" w:eastAsia="Times New Roman" w:hAnsi="Verdana" w:cs="Times New Roman"/>
          <w:color w:val="000000"/>
          <w:sz w:val="18"/>
          <w:szCs w:val="18"/>
          <w:lang w:val="ru-BY" w:eastAsia="ru-BY"/>
        </w:rPr>
        <w:br/>
        <w:t>В комплект поставки входит:</w:t>
      </w:r>
      <w:r w:rsidRPr="00030FE4">
        <w:rPr>
          <w:rFonts w:ascii="Verdana" w:eastAsia="Times New Roman" w:hAnsi="Verdana" w:cs="Times New Roman"/>
          <w:color w:val="000000"/>
          <w:sz w:val="18"/>
          <w:szCs w:val="18"/>
          <w:lang w:val="ru-BY" w:eastAsia="ru-BY"/>
        </w:rPr>
        <w:br/>
        <w:t>Огнетушитель ОУ-1 или ОУ-2, ОУ-3, ОУ-4, ОУ-5, ОУ-10, ОУ-20, ОУ-40, ОУ-80 -1 шт.</w:t>
      </w:r>
      <w:r w:rsidRPr="00030FE4">
        <w:rPr>
          <w:rFonts w:ascii="Verdana" w:eastAsia="Times New Roman" w:hAnsi="Verdana" w:cs="Times New Roman"/>
          <w:color w:val="000000"/>
          <w:sz w:val="18"/>
          <w:szCs w:val="18"/>
          <w:lang w:val="ru-BY" w:eastAsia="ru-BY"/>
        </w:rPr>
        <w:br/>
        <w:t>Кронштейн для крепления огнетушителя (по заказу потребителя) -1 шт. </w:t>
      </w:r>
      <w:r w:rsidRPr="00030FE4">
        <w:rPr>
          <w:rFonts w:ascii="Verdana" w:eastAsia="Times New Roman" w:hAnsi="Verdana" w:cs="Times New Roman"/>
          <w:color w:val="000000"/>
          <w:sz w:val="18"/>
          <w:szCs w:val="18"/>
          <w:lang w:val="ru-BY" w:eastAsia="ru-BY"/>
        </w:rPr>
        <w:br/>
        <w:t>Раструб с выкидной трубкой для ОУ-1 или ОУ-2, ОУ-3 - 1 шт.</w:t>
      </w:r>
      <w:r w:rsidRPr="00030FE4">
        <w:rPr>
          <w:rFonts w:ascii="Verdana" w:eastAsia="Times New Roman" w:hAnsi="Verdana" w:cs="Times New Roman"/>
          <w:color w:val="000000"/>
          <w:sz w:val="18"/>
          <w:szCs w:val="18"/>
          <w:lang w:val="ru-BY" w:eastAsia="ru-BY"/>
        </w:rPr>
        <w:br/>
        <w:t>Раструб со шлангом в сборе для ОУ-4 или ОУ-5, ОУ-10, ОУ-20, ОУ-40, ОУ-80 - 1 шт.</w:t>
      </w:r>
      <w:r w:rsidRPr="00030FE4">
        <w:rPr>
          <w:rFonts w:ascii="Verdana" w:eastAsia="Times New Roman" w:hAnsi="Verdana" w:cs="Times New Roman"/>
          <w:color w:val="000000"/>
          <w:sz w:val="18"/>
          <w:szCs w:val="18"/>
          <w:lang w:val="ru-BY" w:eastAsia="ru-BY"/>
        </w:rPr>
        <w:br/>
        <w:t>Колпак предохранительный для ОУ-40 - 1 шт.</w:t>
      </w:r>
      <w:r w:rsidRPr="00030FE4">
        <w:rPr>
          <w:rFonts w:ascii="Verdana" w:eastAsia="Times New Roman" w:hAnsi="Verdana" w:cs="Times New Roman"/>
          <w:color w:val="000000"/>
          <w:sz w:val="18"/>
          <w:szCs w:val="18"/>
          <w:lang w:val="ru-BY" w:eastAsia="ru-BY"/>
        </w:rPr>
        <w:br/>
        <w:t>Паспорт - 1 шт.</w:t>
      </w:r>
      <w:r w:rsidRPr="00030FE4">
        <w:rPr>
          <w:rFonts w:ascii="Verdana" w:eastAsia="Times New Roman" w:hAnsi="Verdana" w:cs="Times New Roman"/>
          <w:color w:val="000000"/>
          <w:sz w:val="18"/>
          <w:szCs w:val="18"/>
          <w:lang w:val="ru-BY" w:eastAsia="ru-BY"/>
        </w:rPr>
        <w:br/>
        <w:t>При получении огнетушителей в разобранном виде:</w:t>
      </w:r>
      <w:r w:rsidRPr="00030FE4">
        <w:rPr>
          <w:rFonts w:ascii="Verdana" w:eastAsia="Times New Roman" w:hAnsi="Verdana" w:cs="Times New Roman"/>
          <w:color w:val="000000"/>
          <w:sz w:val="18"/>
          <w:szCs w:val="18"/>
          <w:lang w:val="ru-BY" w:eastAsia="ru-BY"/>
        </w:rPr>
        <w:br/>
        <w:t>Для ОУ-1 или ОУ-2, ОУ-3 - соединить выкидную трубку с раструбом к запорной головке огнетушителя.</w:t>
      </w:r>
      <w:r w:rsidRPr="00030FE4">
        <w:rPr>
          <w:rFonts w:ascii="Verdana" w:eastAsia="Times New Roman" w:hAnsi="Verdana" w:cs="Times New Roman"/>
          <w:color w:val="000000"/>
          <w:sz w:val="18"/>
          <w:szCs w:val="18"/>
          <w:lang w:val="ru-BY" w:eastAsia="ru-BY"/>
        </w:rPr>
        <w:br/>
        <w:t>Для ОУ-4 или ОУ-5, ОУ-10, ОУ-20, ОУ-80 - присоединить шланг с раструбом к запорной головке огнетушителя.</w:t>
      </w:r>
      <w:r w:rsidRPr="00030FE4">
        <w:rPr>
          <w:rFonts w:ascii="Verdana" w:eastAsia="Times New Roman" w:hAnsi="Verdana" w:cs="Times New Roman"/>
          <w:color w:val="000000"/>
          <w:sz w:val="18"/>
          <w:szCs w:val="18"/>
          <w:lang w:val="ru-BY" w:eastAsia="ru-BY"/>
        </w:rPr>
        <w:br/>
        <w:t>Для ОУ-40 - снять предохранительный колпак, затем присоединить шланг к запорной головки огнетушителя.</w:t>
      </w:r>
    </w:p>
    <w:p w:rsidR="005854E2" w:rsidRPr="00030FE4" w:rsidRDefault="005854E2" w:rsidP="005854E2">
      <w:pPr>
        <w:spacing w:before="100" w:beforeAutospacing="1" w:after="100" w:afterAutospacing="1"/>
        <w:jc w:val="center"/>
        <w:rPr>
          <w:rFonts w:ascii="Verdana" w:eastAsia="Times New Roman" w:hAnsi="Verdana" w:cs="Times New Roman"/>
          <w:color w:val="000000"/>
          <w:sz w:val="18"/>
          <w:szCs w:val="18"/>
          <w:lang w:val="ru-BY" w:eastAsia="ru-BY"/>
        </w:rPr>
      </w:pPr>
      <w:r w:rsidRPr="00030FE4">
        <w:rPr>
          <w:rFonts w:ascii="Verdana" w:eastAsia="Times New Roman" w:hAnsi="Verdana" w:cs="Times New Roman"/>
          <w:b/>
          <w:bCs/>
          <w:color w:val="000000"/>
          <w:sz w:val="18"/>
          <w:szCs w:val="18"/>
          <w:lang w:val="ru-BY" w:eastAsia="ru-BY"/>
        </w:rPr>
        <w:t>Указание по эксплуатации и безопасности.</w:t>
      </w:r>
    </w:p>
    <w:p w:rsidR="005854E2" w:rsidRPr="00030FE4" w:rsidRDefault="005854E2" w:rsidP="005854E2">
      <w:pPr>
        <w:spacing w:before="100" w:beforeAutospacing="1" w:after="100" w:afterAutospacing="1"/>
        <w:ind w:left="45"/>
        <w:jc w:val="center"/>
        <w:rPr>
          <w:rFonts w:ascii="Verdana" w:eastAsia="Times New Roman" w:hAnsi="Verdana" w:cs="Times New Roman"/>
          <w:color w:val="000000"/>
          <w:sz w:val="18"/>
          <w:szCs w:val="18"/>
          <w:lang w:val="ru-BY" w:eastAsia="ru-BY"/>
        </w:rPr>
      </w:pPr>
      <w:r w:rsidRPr="00030FE4">
        <w:rPr>
          <w:rFonts w:ascii="Verdana" w:eastAsia="Times New Roman" w:hAnsi="Verdana" w:cs="Times New Roman"/>
          <w:noProof/>
          <w:color w:val="000000"/>
          <w:sz w:val="18"/>
          <w:szCs w:val="18"/>
          <w:lang w:val="ru-BY" w:eastAsia="ru-BY"/>
        </w:rPr>
        <w:drawing>
          <wp:inline distT="0" distB="0" distL="0" distR="0" wp14:anchorId="0C8057FB" wp14:editId="32BBFDB8">
            <wp:extent cx="1432560" cy="929640"/>
            <wp:effectExtent l="0" t="0" r="0" b="3810"/>
            <wp:docPr id="5" name="Рисунок 5" descr="http://www.pcgorn.ru/image/pravil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cgorn.ru/image/pravilo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2560" cy="929640"/>
                    </a:xfrm>
                    <a:prstGeom prst="rect">
                      <a:avLst/>
                    </a:prstGeom>
                    <a:noFill/>
                    <a:ln>
                      <a:noFill/>
                    </a:ln>
                  </pic:spPr>
                </pic:pic>
              </a:graphicData>
            </a:graphic>
          </wp:inline>
        </w:drawing>
      </w:r>
      <w:r w:rsidRPr="00030FE4">
        <w:rPr>
          <w:rFonts w:ascii="Verdana" w:eastAsia="Times New Roman" w:hAnsi="Verdana" w:cs="Times New Roman"/>
          <w:noProof/>
          <w:color w:val="000000"/>
          <w:sz w:val="18"/>
          <w:szCs w:val="18"/>
          <w:lang w:val="ru-BY" w:eastAsia="ru-BY"/>
        </w:rPr>
        <w:drawing>
          <wp:inline distT="0" distB="0" distL="0" distR="0" wp14:anchorId="710144E5" wp14:editId="58BD0937">
            <wp:extent cx="1432560" cy="929640"/>
            <wp:effectExtent l="0" t="0" r="0" b="3810"/>
            <wp:docPr id="3" name="Рисунок 3" descr="http://www.pcgorn.ru/image/pravil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cgorn.ru/image/pravilo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929640"/>
                    </a:xfrm>
                    <a:prstGeom prst="rect">
                      <a:avLst/>
                    </a:prstGeom>
                    <a:noFill/>
                    <a:ln>
                      <a:noFill/>
                    </a:ln>
                  </pic:spPr>
                </pic:pic>
              </a:graphicData>
            </a:graphic>
          </wp:inline>
        </w:drawing>
      </w:r>
      <w:r w:rsidRPr="00030FE4">
        <w:rPr>
          <w:rFonts w:ascii="Verdana" w:eastAsia="Times New Roman" w:hAnsi="Verdana" w:cs="Times New Roman"/>
          <w:noProof/>
          <w:color w:val="000000"/>
          <w:sz w:val="18"/>
          <w:szCs w:val="18"/>
          <w:lang w:val="ru-BY" w:eastAsia="ru-BY"/>
        </w:rPr>
        <w:drawing>
          <wp:inline distT="0" distB="0" distL="0" distR="0" wp14:anchorId="67175EEA" wp14:editId="06A13258">
            <wp:extent cx="1333500" cy="906780"/>
            <wp:effectExtent l="0" t="0" r="0" b="7620"/>
            <wp:docPr id="2" name="Рисунок 2" descr="клаcс тушения пожа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лаcс тушения пожар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906780"/>
                    </a:xfrm>
                    <a:prstGeom prst="rect">
                      <a:avLst/>
                    </a:prstGeom>
                    <a:noFill/>
                    <a:ln>
                      <a:noFill/>
                    </a:ln>
                  </pic:spPr>
                </pic:pic>
              </a:graphicData>
            </a:graphic>
          </wp:inline>
        </w:drawing>
      </w:r>
    </w:p>
    <w:p w:rsidR="00C9526A" w:rsidRDefault="005854E2" w:rsidP="009F0A15">
      <w:pPr>
        <w:ind w:left="45" w:firstLine="663"/>
        <w:jc w:val="both"/>
        <w:rPr>
          <w:rFonts w:ascii="Verdana" w:eastAsia="Times New Roman" w:hAnsi="Verdana" w:cs="Times New Roman"/>
          <w:color w:val="000000"/>
          <w:sz w:val="18"/>
          <w:szCs w:val="18"/>
          <w:lang w:val="ru-BY" w:eastAsia="ru-BY"/>
        </w:rPr>
      </w:pPr>
      <w:r w:rsidRPr="00030FE4">
        <w:rPr>
          <w:rFonts w:ascii="Verdana" w:eastAsia="Times New Roman" w:hAnsi="Verdana" w:cs="Times New Roman"/>
          <w:color w:val="000000"/>
          <w:sz w:val="18"/>
          <w:szCs w:val="18"/>
          <w:lang w:val="ru-BY" w:eastAsia="ru-BY"/>
        </w:rPr>
        <w:t>1. Правила приведения огнетушителя в действие указаны на этикетке, помещенной на корпусе огнетушителя.</w:t>
      </w:r>
    </w:p>
    <w:p w:rsidR="00C9526A" w:rsidRDefault="005854E2" w:rsidP="009F0A15">
      <w:pPr>
        <w:ind w:left="45" w:firstLine="663"/>
        <w:jc w:val="both"/>
        <w:rPr>
          <w:rFonts w:ascii="Verdana" w:eastAsia="Times New Roman" w:hAnsi="Verdana" w:cs="Times New Roman"/>
          <w:color w:val="000000"/>
          <w:sz w:val="18"/>
          <w:szCs w:val="18"/>
          <w:lang w:val="ru-BY" w:eastAsia="ru-BY"/>
        </w:rPr>
      </w:pPr>
      <w:r w:rsidRPr="00030FE4">
        <w:rPr>
          <w:rFonts w:ascii="Verdana" w:eastAsia="Times New Roman" w:hAnsi="Verdana" w:cs="Times New Roman"/>
          <w:color w:val="000000"/>
          <w:sz w:val="18"/>
          <w:szCs w:val="18"/>
          <w:lang w:val="ru-BY" w:eastAsia="ru-BY"/>
        </w:rPr>
        <w:t>2. При тушении электроустановок, находящихся под напряжением, не допускается подводить раструб ближе 1м до электроустановки и пламени.</w:t>
      </w:r>
    </w:p>
    <w:p w:rsidR="00C9526A" w:rsidRDefault="005854E2" w:rsidP="009F0A15">
      <w:pPr>
        <w:ind w:left="45" w:firstLine="663"/>
        <w:jc w:val="both"/>
        <w:rPr>
          <w:rFonts w:ascii="Verdana" w:eastAsia="Times New Roman" w:hAnsi="Verdana" w:cs="Times New Roman"/>
          <w:color w:val="000000"/>
          <w:sz w:val="18"/>
          <w:szCs w:val="18"/>
          <w:lang w:val="ru-BY" w:eastAsia="ru-BY"/>
        </w:rPr>
      </w:pPr>
      <w:r w:rsidRPr="00030FE4">
        <w:rPr>
          <w:rFonts w:ascii="Verdana" w:eastAsia="Times New Roman" w:hAnsi="Verdana" w:cs="Times New Roman"/>
          <w:color w:val="000000"/>
          <w:sz w:val="18"/>
          <w:szCs w:val="18"/>
          <w:lang w:val="ru-BY" w:eastAsia="ru-BY"/>
        </w:rPr>
        <w:t>3. Перезарядка и ремонт огнетушителей должны производится в специализированных организациях на зарядных станциях.</w:t>
      </w:r>
    </w:p>
    <w:p w:rsidR="00A02779" w:rsidRDefault="005854E2" w:rsidP="009F0A15">
      <w:pPr>
        <w:ind w:left="45" w:firstLine="663"/>
        <w:jc w:val="both"/>
        <w:rPr>
          <w:rFonts w:ascii="Verdana" w:eastAsia="Times New Roman" w:hAnsi="Verdana" w:cs="Times New Roman"/>
          <w:color w:val="000000"/>
          <w:sz w:val="18"/>
          <w:szCs w:val="18"/>
          <w:lang w:val="ru-BY" w:eastAsia="ru-BY"/>
        </w:rPr>
      </w:pPr>
      <w:r w:rsidRPr="00030FE4">
        <w:rPr>
          <w:rFonts w:ascii="Verdana" w:eastAsia="Times New Roman" w:hAnsi="Verdana" w:cs="Times New Roman"/>
          <w:color w:val="000000"/>
          <w:sz w:val="18"/>
          <w:szCs w:val="18"/>
          <w:lang w:val="ru-BY" w:eastAsia="ru-BY"/>
        </w:rPr>
        <w:lastRenderedPageBreak/>
        <w:t>4. Эксплуатация огнетушителей без чеки и пломбы завода - изготовителя или организации, производившей перезарядку, не допускается.</w:t>
      </w:r>
    </w:p>
    <w:p w:rsidR="00A02779" w:rsidRDefault="005854E2" w:rsidP="009F0A15">
      <w:pPr>
        <w:ind w:left="45" w:firstLine="663"/>
        <w:jc w:val="both"/>
        <w:rPr>
          <w:rFonts w:ascii="Verdana" w:eastAsia="Times New Roman" w:hAnsi="Verdana" w:cs="Times New Roman"/>
          <w:color w:val="000000"/>
          <w:sz w:val="18"/>
          <w:szCs w:val="18"/>
          <w:lang w:val="ru-BY" w:eastAsia="ru-BY"/>
        </w:rPr>
      </w:pPr>
      <w:r w:rsidRPr="00030FE4">
        <w:rPr>
          <w:rFonts w:ascii="Verdana" w:eastAsia="Times New Roman" w:hAnsi="Verdana" w:cs="Times New Roman"/>
          <w:color w:val="000000"/>
          <w:sz w:val="18"/>
          <w:szCs w:val="18"/>
          <w:lang w:val="ru-BY" w:eastAsia="ru-BY"/>
        </w:rPr>
        <w:t>5. Огнетушители должны размещается в легкодоступных и заметных местах. Не допускается хранение и эксплуатация огнетушителей в местах, где температура может превышать 50</w:t>
      </w:r>
      <w:r w:rsidR="00C9526A">
        <w:rPr>
          <w:rFonts w:ascii="Verdana" w:eastAsia="Times New Roman" w:hAnsi="Verdana" w:cs="Times New Roman"/>
          <w:color w:val="000000"/>
          <w:sz w:val="18"/>
          <w:szCs w:val="18"/>
          <w:lang w:eastAsia="ru-BY"/>
        </w:rPr>
        <w:t xml:space="preserve"> </w:t>
      </w:r>
      <w:r w:rsidRPr="00030FE4">
        <w:rPr>
          <w:rFonts w:ascii="Verdana" w:eastAsia="Times New Roman" w:hAnsi="Verdana" w:cs="Times New Roman"/>
          <w:color w:val="000000"/>
          <w:sz w:val="18"/>
          <w:szCs w:val="18"/>
          <w:lang w:val="ru-BY" w:eastAsia="ru-BY"/>
        </w:rPr>
        <w:t>С и под прямыми лучами солнца. </w:t>
      </w:r>
    </w:p>
    <w:p w:rsidR="00C9526A" w:rsidRDefault="005854E2" w:rsidP="009F0A15">
      <w:pPr>
        <w:ind w:left="45" w:firstLine="663"/>
        <w:jc w:val="both"/>
        <w:rPr>
          <w:rFonts w:ascii="Verdana" w:eastAsia="Times New Roman" w:hAnsi="Verdana" w:cs="Times New Roman"/>
          <w:color w:val="000000"/>
          <w:sz w:val="18"/>
          <w:szCs w:val="18"/>
          <w:lang w:val="ru-BY" w:eastAsia="ru-BY"/>
        </w:rPr>
      </w:pPr>
      <w:r w:rsidRPr="00030FE4">
        <w:rPr>
          <w:rFonts w:ascii="Verdana" w:eastAsia="Times New Roman" w:hAnsi="Verdana" w:cs="Times New Roman"/>
          <w:color w:val="000000"/>
          <w:sz w:val="18"/>
          <w:szCs w:val="18"/>
          <w:lang w:val="ru-BY" w:eastAsia="ru-BY"/>
        </w:rPr>
        <w:t>6. Необходимо соблюдать осторожность при выпуске огнетушащего вещества из раструба т.к. температура на его поверхности понижается до минус 60-70</w:t>
      </w:r>
      <w:r w:rsidR="00C9526A">
        <w:rPr>
          <w:rFonts w:ascii="Verdana" w:eastAsia="Times New Roman" w:hAnsi="Verdana" w:cs="Times New Roman"/>
          <w:color w:val="000000"/>
          <w:sz w:val="18"/>
          <w:szCs w:val="18"/>
          <w:lang w:eastAsia="ru-BY"/>
        </w:rPr>
        <w:t xml:space="preserve"> </w:t>
      </w:r>
      <w:r w:rsidRPr="00030FE4">
        <w:rPr>
          <w:rFonts w:ascii="Verdana" w:eastAsia="Times New Roman" w:hAnsi="Verdana" w:cs="Times New Roman"/>
          <w:color w:val="000000"/>
          <w:sz w:val="18"/>
          <w:szCs w:val="18"/>
          <w:lang w:val="ru-BY" w:eastAsia="ru-BY"/>
        </w:rPr>
        <w:t>С.</w:t>
      </w:r>
    </w:p>
    <w:p w:rsidR="00A02779" w:rsidRDefault="005854E2" w:rsidP="009F0A15">
      <w:pPr>
        <w:ind w:left="45" w:firstLine="663"/>
        <w:jc w:val="both"/>
        <w:rPr>
          <w:rFonts w:ascii="Verdana" w:eastAsia="Times New Roman" w:hAnsi="Verdana" w:cs="Times New Roman"/>
          <w:color w:val="000000"/>
          <w:sz w:val="18"/>
          <w:szCs w:val="18"/>
          <w:lang w:val="ru-BY" w:eastAsia="ru-BY"/>
        </w:rPr>
      </w:pPr>
      <w:r w:rsidRPr="00030FE4">
        <w:rPr>
          <w:rFonts w:ascii="Verdana" w:eastAsia="Times New Roman" w:hAnsi="Verdana" w:cs="Times New Roman"/>
          <w:color w:val="000000"/>
          <w:sz w:val="18"/>
          <w:szCs w:val="18"/>
          <w:lang w:val="ru-BY" w:eastAsia="ru-BY"/>
        </w:rPr>
        <w:t>7. После применения огнетушителя в закрытом помещении, помещение необходимо проветрить.</w:t>
      </w:r>
    </w:p>
    <w:p w:rsidR="005854E2" w:rsidRPr="00030FE4" w:rsidRDefault="005854E2" w:rsidP="009F0A15">
      <w:pPr>
        <w:ind w:left="45" w:firstLine="663"/>
        <w:jc w:val="both"/>
        <w:rPr>
          <w:rFonts w:ascii="Verdana" w:eastAsia="Times New Roman" w:hAnsi="Verdana" w:cs="Times New Roman"/>
          <w:color w:val="000000"/>
          <w:sz w:val="18"/>
          <w:szCs w:val="18"/>
          <w:lang w:val="ru-BY" w:eastAsia="ru-BY"/>
        </w:rPr>
      </w:pPr>
      <w:r w:rsidRPr="00030FE4">
        <w:rPr>
          <w:rFonts w:ascii="Verdana" w:eastAsia="Times New Roman" w:hAnsi="Verdana" w:cs="Times New Roman"/>
          <w:color w:val="000000"/>
          <w:sz w:val="18"/>
          <w:szCs w:val="18"/>
          <w:lang w:val="ru-BY" w:eastAsia="ru-BY"/>
        </w:rPr>
        <w:t>8. Рекомендуется периодически проверять массу заряда - два раза в год.</w:t>
      </w:r>
      <w:r w:rsidR="00A02779">
        <w:rPr>
          <w:rFonts w:ascii="Verdana" w:eastAsia="Times New Roman" w:hAnsi="Verdana" w:cs="Times New Roman"/>
          <w:color w:val="000000"/>
          <w:sz w:val="18"/>
          <w:szCs w:val="18"/>
          <w:lang w:eastAsia="ru-BY"/>
        </w:rPr>
        <w:t xml:space="preserve"> </w:t>
      </w:r>
      <w:r w:rsidRPr="00030FE4">
        <w:rPr>
          <w:rFonts w:ascii="Verdana" w:eastAsia="Times New Roman" w:hAnsi="Verdana" w:cs="Times New Roman"/>
          <w:color w:val="000000"/>
          <w:sz w:val="18"/>
          <w:szCs w:val="18"/>
          <w:lang w:val="ru-BY" w:eastAsia="ru-BY"/>
        </w:rPr>
        <w:t>Величина массы баллона с запорно-пусковым устройством без заряда выбита на корпусе запорного устройства (см. рисунок). Суммарная масса огнетушителя определяется прибавлением к ней массы СО</w:t>
      </w:r>
      <w:r w:rsidR="00A02779">
        <w:rPr>
          <w:rFonts w:ascii="Verdana" w:eastAsia="Times New Roman" w:hAnsi="Verdana" w:cs="Times New Roman"/>
          <w:color w:val="000000"/>
          <w:sz w:val="18"/>
          <w:szCs w:val="18"/>
          <w:lang w:eastAsia="ru-BY"/>
        </w:rPr>
        <w:t>2</w:t>
      </w:r>
      <w:r w:rsidRPr="00030FE4">
        <w:rPr>
          <w:rFonts w:ascii="Verdana" w:eastAsia="Times New Roman" w:hAnsi="Verdana" w:cs="Times New Roman"/>
          <w:color w:val="000000"/>
          <w:sz w:val="18"/>
          <w:szCs w:val="18"/>
          <w:lang w:val="ru-BY" w:eastAsia="ru-BY"/>
        </w:rPr>
        <w:t xml:space="preserve"> указанной на этикетке или в паспорте. Необходимо проводить перезарядку и переосвидетельствование баллона через 5 лет.</w:t>
      </w:r>
    </w:p>
    <w:p w:rsidR="005854E2" w:rsidRDefault="005854E2" w:rsidP="005854E2">
      <w:pPr>
        <w:spacing w:before="100" w:beforeAutospacing="1" w:after="100" w:afterAutospacing="1"/>
        <w:ind w:left="45"/>
        <w:jc w:val="center"/>
        <w:rPr>
          <w:rFonts w:ascii="Verdana" w:eastAsia="Times New Roman" w:hAnsi="Verdana" w:cs="Times New Roman"/>
          <w:color w:val="000000"/>
          <w:sz w:val="18"/>
          <w:szCs w:val="18"/>
          <w:lang w:val="ru-BY" w:eastAsia="ru-BY"/>
        </w:rPr>
      </w:pPr>
      <w:r w:rsidRPr="00030FE4">
        <w:rPr>
          <w:rFonts w:ascii="Verdana" w:eastAsia="Times New Roman" w:hAnsi="Verdana" w:cs="Times New Roman"/>
          <w:noProof/>
          <w:color w:val="000000"/>
          <w:sz w:val="18"/>
          <w:szCs w:val="18"/>
          <w:lang w:val="ru-BY" w:eastAsia="ru-BY"/>
        </w:rPr>
        <w:drawing>
          <wp:inline distT="0" distB="0" distL="0" distR="0" wp14:anchorId="71150CB1" wp14:editId="4F94E161">
            <wp:extent cx="3810000" cy="906780"/>
            <wp:effectExtent l="0" t="0" r="0" b="7620"/>
            <wp:docPr id="6" name="Рисунок 6" descr="Маркировка на корпусе запорного устрой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Маркировка на корпусе запорного устройств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906780"/>
                    </a:xfrm>
                    <a:prstGeom prst="rect">
                      <a:avLst/>
                    </a:prstGeom>
                    <a:noFill/>
                    <a:ln>
                      <a:noFill/>
                    </a:ln>
                  </pic:spPr>
                </pic:pic>
              </a:graphicData>
            </a:graphic>
          </wp:inline>
        </w:drawing>
      </w:r>
    </w:p>
    <w:p w:rsidR="009F0A15" w:rsidRDefault="009F0A15" w:rsidP="009F0A15">
      <w:pPr>
        <w:ind w:left="45"/>
        <w:rPr>
          <w:rFonts w:ascii="Verdana" w:eastAsia="Times New Roman" w:hAnsi="Verdana" w:cs="Times New Roman"/>
          <w:color w:val="000000"/>
          <w:sz w:val="18"/>
          <w:szCs w:val="18"/>
          <w:lang w:val="ru-BY" w:eastAsia="ru-BY"/>
        </w:rPr>
      </w:pPr>
    </w:p>
    <w:p w:rsidR="009F0A15" w:rsidRDefault="009F0A15" w:rsidP="009F0A15">
      <w:pPr>
        <w:ind w:left="45"/>
        <w:rPr>
          <w:rFonts w:ascii="Verdana" w:eastAsia="Times New Roman" w:hAnsi="Verdana" w:cs="Times New Roman"/>
          <w:color w:val="000000"/>
          <w:sz w:val="18"/>
          <w:szCs w:val="18"/>
          <w:lang w:val="ru-BY" w:eastAsia="ru-BY"/>
        </w:rPr>
      </w:pPr>
    </w:p>
    <w:p w:rsidR="009F0A15" w:rsidRDefault="009F0A15" w:rsidP="009F0A15">
      <w:pPr>
        <w:ind w:left="45"/>
        <w:rPr>
          <w:rFonts w:ascii="Verdana" w:eastAsia="Times New Roman" w:hAnsi="Verdana" w:cs="Times New Roman"/>
          <w:color w:val="000000"/>
          <w:sz w:val="18"/>
          <w:szCs w:val="18"/>
          <w:lang w:val="ru-BY" w:eastAsia="ru-BY"/>
        </w:rPr>
      </w:pPr>
      <w:bookmarkStart w:id="0" w:name="_GoBack"/>
      <w:bookmarkEnd w:id="0"/>
    </w:p>
    <w:p w:rsidR="005854E2" w:rsidRPr="005854E2" w:rsidRDefault="005854E2" w:rsidP="009F0A15">
      <w:pPr>
        <w:ind w:firstLine="851"/>
        <w:rPr>
          <w:rFonts w:ascii="Times New Roman" w:hAnsi="Times New Roman" w:cs="Times New Roman"/>
          <w:sz w:val="24"/>
          <w:szCs w:val="24"/>
          <w:lang w:val="ru-BY"/>
        </w:rPr>
      </w:pPr>
    </w:p>
    <w:sectPr w:rsidR="005854E2" w:rsidRPr="005854E2" w:rsidSect="00DC0C3E">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C5D6F"/>
    <w:rsid w:val="00000BF4"/>
    <w:rsid w:val="00004D20"/>
    <w:rsid w:val="0001000E"/>
    <w:rsid w:val="00012320"/>
    <w:rsid w:val="00017E2A"/>
    <w:rsid w:val="00021A75"/>
    <w:rsid w:val="00022E6B"/>
    <w:rsid w:val="00024002"/>
    <w:rsid w:val="0002436B"/>
    <w:rsid w:val="000246C6"/>
    <w:rsid w:val="0003009B"/>
    <w:rsid w:val="000303D0"/>
    <w:rsid w:val="00030720"/>
    <w:rsid w:val="00031923"/>
    <w:rsid w:val="00032089"/>
    <w:rsid w:val="0003282D"/>
    <w:rsid w:val="00032A21"/>
    <w:rsid w:val="00034130"/>
    <w:rsid w:val="00036E22"/>
    <w:rsid w:val="00036FC0"/>
    <w:rsid w:val="00041429"/>
    <w:rsid w:val="00041632"/>
    <w:rsid w:val="0004260C"/>
    <w:rsid w:val="00043DE2"/>
    <w:rsid w:val="00043FB6"/>
    <w:rsid w:val="00044E10"/>
    <w:rsid w:val="0004585E"/>
    <w:rsid w:val="00050C77"/>
    <w:rsid w:val="0005115F"/>
    <w:rsid w:val="000520AC"/>
    <w:rsid w:val="00053D9B"/>
    <w:rsid w:val="00057D52"/>
    <w:rsid w:val="00057E0B"/>
    <w:rsid w:val="0006040D"/>
    <w:rsid w:val="000620C7"/>
    <w:rsid w:val="00062744"/>
    <w:rsid w:val="000642B5"/>
    <w:rsid w:val="00064EBB"/>
    <w:rsid w:val="000665CB"/>
    <w:rsid w:val="000665E3"/>
    <w:rsid w:val="000669C2"/>
    <w:rsid w:val="0007154C"/>
    <w:rsid w:val="0007188E"/>
    <w:rsid w:val="00072601"/>
    <w:rsid w:val="00073284"/>
    <w:rsid w:val="00074EA1"/>
    <w:rsid w:val="0007689A"/>
    <w:rsid w:val="000775B0"/>
    <w:rsid w:val="000805E9"/>
    <w:rsid w:val="00081EE1"/>
    <w:rsid w:val="00082201"/>
    <w:rsid w:val="0008290F"/>
    <w:rsid w:val="00085CD3"/>
    <w:rsid w:val="0009000C"/>
    <w:rsid w:val="000913C8"/>
    <w:rsid w:val="0009195D"/>
    <w:rsid w:val="00093F6C"/>
    <w:rsid w:val="00096E61"/>
    <w:rsid w:val="000A01DF"/>
    <w:rsid w:val="000A0AA9"/>
    <w:rsid w:val="000A26DB"/>
    <w:rsid w:val="000A2E60"/>
    <w:rsid w:val="000A31E7"/>
    <w:rsid w:val="000A4A50"/>
    <w:rsid w:val="000A5093"/>
    <w:rsid w:val="000B0779"/>
    <w:rsid w:val="000B0DFD"/>
    <w:rsid w:val="000B1971"/>
    <w:rsid w:val="000B25C2"/>
    <w:rsid w:val="000B2888"/>
    <w:rsid w:val="000B6265"/>
    <w:rsid w:val="000B65D5"/>
    <w:rsid w:val="000B7007"/>
    <w:rsid w:val="000B750B"/>
    <w:rsid w:val="000B771A"/>
    <w:rsid w:val="000C0DD8"/>
    <w:rsid w:val="000C1B05"/>
    <w:rsid w:val="000C1F41"/>
    <w:rsid w:val="000C339E"/>
    <w:rsid w:val="000C3843"/>
    <w:rsid w:val="000C650A"/>
    <w:rsid w:val="000C7BC0"/>
    <w:rsid w:val="000D1D0F"/>
    <w:rsid w:val="000D2EA1"/>
    <w:rsid w:val="000D6232"/>
    <w:rsid w:val="000E0483"/>
    <w:rsid w:val="000E1187"/>
    <w:rsid w:val="000E11CE"/>
    <w:rsid w:val="000E17BC"/>
    <w:rsid w:val="000E22C3"/>
    <w:rsid w:val="000E2BDE"/>
    <w:rsid w:val="000E4F77"/>
    <w:rsid w:val="000E5518"/>
    <w:rsid w:val="000E6FCA"/>
    <w:rsid w:val="000F1014"/>
    <w:rsid w:val="000F2E98"/>
    <w:rsid w:val="000F50DA"/>
    <w:rsid w:val="000F7009"/>
    <w:rsid w:val="000F7FAD"/>
    <w:rsid w:val="0010032D"/>
    <w:rsid w:val="00101858"/>
    <w:rsid w:val="001019F2"/>
    <w:rsid w:val="001020DC"/>
    <w:rsid w:val="00102303"/>
    <w:rsid w:val="001034CA"/>
    <w:rsid w:val="0010365C"/>
    <w:rsid w:val="00104F7C"/>
    <w:rsid w:val="00104FB4"/>
    <w:rsid w:val="001068DD"/>
    <w:rsid w:val="00106D02"/>
    <w:rsid w:val="00106D6A"/>
    <w:rsid w:val="00107881"/>
    <w:rsid w:val="001079E9"/>
    <w:rsid w:val="00113559"/>
    <w:rsid w:val="00113E36"/>
    <w:rsid w:val="00114BF1"/>
    <w:rsid w:val="00115D92"/>
    <w:rsid w:val="00116226"/>
    <w:rsid w:val="00116441"/>
    <w:rsid w:val="00116E7B"/>
    <w:rsid w:val="001202E5"/>
    <w:rsid w:val="001208A8"/>
    <w:rsid w:val="0012168A"/>
    <w:rsid w:val="001237B9"/>
    <w:rsid w:val="001239CC"/>
    <w:rsid w:val="00126AF7"/>
    <w:rsid w:val="00127406"/>
    <w:rsid w:val="0012788F"/>
    <w:rsid w:val="00127CF9"/>
    <w:rsid w:val="001302B8"/>
    <w:rsid w:val="00130BBC"/>
    <w:rsid w:val="00131EFC"/>
    <w:rsid w:val="001347A2"/>
    <w:rsid w:val="001350FA"/>
    <w:rsid w:val="001359C2"/>
    <w:rsid w:val="001360F4"/>
    <w:rsid w:val="00140173"/>
    <w:rsid w:val="00140DF5"/>
    <w:rsid w:val="0014272C"/>
    <w:rsid w:val="001437E6"/>
    <w:rsid w:val="00143F6A"/>
    <w:rsid w:val="001455C4"/>
    <w:rsid w:val="00145E88"/>
    <w:rsid w:val="00147A2D"/>
    <w:rsid w:val="00147C64"/>
    <w:rsid w:val="001513C9"/>
    <w:rsid w:val="00152AE6"/>
    <w:rsid w:val="00152C1E"/>
    <w:rsid w:val="001534EF"/>
    <w:rsid w:val="00154BE3"/>
    <w:rsid w:val="0015512F"/>
    <w:rsid w:val="00156DA9"/>
    <w:rsid w:val="00160AFE"/>
    <w:rsid w:val="00164537"/>
    <w:rsid w:val="00167522"/>
    <w:rsid w:val="00173B1C"/>
    <w:rsid w:val="00174F78"/>
    <w:rsid w:val="00177141"/>
    <w:rsid w:val="00177597"/>
    <w:rsid w:val="001776E2"/>
    <w:rsid w:val="00177A20"/>
    <w:rsid w:val="00177CAC"/>
    <w:rsid w:val="0018210B"/>
    <w:rsid w:val="0018270A"/>
    <w:rsid w:val="00182A54"/>
    <w:rsid w:val="001839B0"/>
    <w:rsid w:val="001858FB"/>
    <w:rsid w:val="00185B11"/>
    <w:rsid w:val="00185B97"/>
    <w:rsid w:val="0018602F"/>
    <w:rsid w:val="0018669D"/>
    <w:rsid w:val="00186872"/>
    <w:rsid w:val="00186B17"/>
    <w:rsid w:val="00187DE6"/>
    <w:rsid w:val="001909EC"/>
    <w:rsid w:val="00190C46"/>
    <w:rsid w:val="00192FA6"/>
    <w:rsid w:val="0019335F"/>
    <w:rsid w:val="001936FD"/>
    <w:rsid w:val="00193DFF"/>
    <w:rsid w:val="0019723B"/>
    <w:rsid w:val="001979F5"/>
    <w:rsid w:val="001A1AB1"/>
    <w:rsid w:val="001A22C6"/>
    <w:rsid w:val="001A453E"/>
    <w:rsid w:val="001A4F2C"/>
    <w:rsid w:val="001A607E"/>
    <w:rsid w:val="001A6C91"/>
    <w:rsid w:val="001B0D25"/>
    <w:rsid w:val="001B1CD2"/>
    <w:rsid w:val="001B452E"/>
    <w:rsid w:val="001B49DB"/>
    <w:rsid w:val="001B4E0F"/>
    <w:rsid w:val="001B5B4E"/>
    <w:rsid w:val="001B66A6"/>
    <w:rsid w:val="001B67F6"/>
    <w:rsid w:val="001B7470"/>
    <w:rsid w:val="001B78DB"/>
    <w:rsid w:val="001C027A"/>
    <w:rsid w:val="001C06A9"/>
    <w:rsid w:val="001C191C"/>
    <w:rsid w:val="001C19F5"/>
    <w:rsid w:val="001C22E7"/>
    <w:rsid w:val="001C33E5"/>
    <w:rsid w:val="001C4A85"/>
    <w:rsid w:val="001C5169"/>
    <w:rsid w:val="001C6E5B"/>
    <w:rsid w:val="001C7834"/>
    <w:rsid w:val="001D4CC3"/>
    <w:rsid w:val="001D4FF4"/>
    <w:rsid w:val="001D679C"/>
    <w:rsid w:val="001D78F6"/>
    <w:rsid w:val="001E092C"/>
    <w:rsid w:val="001E0F6A"/>
    <w:rsid w:val="001E27C3"/>
    <w:rsid w:val="001E3347"/>
    <w:rsid w:val="001E5859"/>
    <w:rsid w:val="001E7108"/>
    <w:rsid w:val="001E7A85"/>
    <w:rsid w:val="001F0158"/>
    <w:rsid w:val="001F1504"/>
    <w:rsid w:val="001F3117"/>
    <w:rsid w:val="001F3C38"/>
    <w:rsid w:val="001F482A"/>
    <w:rsid w:val="001F4FD1"/>
    <w:rsid w:val="001F592B"/>
    <w:rsid w:val="001F5C79"/>
    <w:rsid w:val="00200BB2"/>
    <w:rsid w:val="00202026"/>
    <w:rsid w:val="00202B8D"/>
    <w:rsid w:val="00203865"/>
    <w:rsid w:val="00203897"/>
    <w:rsid w:val="00203D21"/>
    <w:rsid w:val="00203E41"/>
    <w:rsid w:val="002061D7"/>
    <w:rsid w:val="002074A5"/>
    <w:rsid w:val="002114E5"/>
    <w:rsid w:val="00212FD1"/>
    <w:rsid w:val="002144BC"/>
    <w:rsid w:val="00214E8B"/>
    <w:rsid w:val="00216D42"/>
    <w:rsid w:val="002173B4"/>
    <w:rsid w:val="0021747B"/>
    <w:rsid w:val="00217D57"/>
    <w:rsid w:val="0022154B"/>
    <w:rsid w:val="00221F1B"/>
    <w:rsid w:val="00222AC0"/>
    <w:rsid w:val="002230A2"/>
    <w:rsid w:val="00223197"/>
    <w:rsid w:val="002231C7"/>
    <w:rsid w:val="00223899"/>
    <w:rsid w:val="002279F5"/>
    <w:rsid w:val="00227F16"/>
    <w:rsid w:val="0023026D"/>
    <w:rsid w:val="0023300C"/>
    <w:rsid w:val="00233106"/>
    <w:rsid w:val="0023353A"/>
    <w:rsid w:val="00233EB3"/>
    <w:rsid w:val="0023401A"/>
    <w:rsid w:val="002371E7"/>
    <w:rsid w:val="002402CC"/>
    <w:rsid w:val="002416CB"/>
    <w:rsid w:val="00243CFE"/>
    <w:rsid w:val="0024423A"/>
    <w:rsid w:val="00245D9F"/>
    <w:rsid w:val="00245E9B"/>
    <w:rsid w:val="002467FA"/>
    <w:rsid w:val="00247352"/>
    <w:rsid w:val="00247614"/>
    <w:rsid w:val="00250C01"/>
    <w:rsid w:val="002522EF"/>
    <w:rsid w:val="00254000"/>
    <w:rsid w:val="00254230"/>
    <w:rsid w:val="00254342"/>
    <w:rsid w:val="00254426"/>
    <w:rsid w:val="00256150"/>
    <w:rsid w:val="00257050"/>
    <w:rsid w:val="0026264B"/>
    <w:rsid w:val="002639E8"/>
    <w:rsid w:val="002645A8"/>
    <w:rsid w:val="002647FC"/>
    <w:rsid w:val="0026578C"/>
    <w:rsid w:val="00265A10"/>
    <w:rsid w:val="00265B4C"/>
    <w:rsid w:val="00265B98"/>
    <w:rsid w:val="0026709F"/>
    <w:rsid w:val="00267ED9"/>
    <w:rsid w:val="00270C17"/>
    <w:rsid w:val="002720C0"/>
    <w:rsid w:val="00272407"/>
    <w:rsid w:val="00272746"/>
    <w:rsid w:val="0027512E"/>
    <w:rsid w:val="00275571"/>
    <w:rsid w:val="00275E58"/>
    <w:rsid w:val="0027730E"/>
    <w:rsid w:val="00277487"/>
    <w:rsid w:val="00277872"/>
    <w:rsid w:val="00280420"/>
    <w:rsid w:val="00280FB0"/>
    <w:rsid w:val="002822BB"/>
    <w:rsid w:val="00282688"/>
    <w:rsid w:val="00282DAF"/>
    <w:rsid w:val="00283178"/>
    <w:rsid w:val="00283655"/>
    <w:rsid w:val="0028397F"/>
    <w:rsid w:val="002839DE"/>
    <w:rsid w:val="00284EBB"/>
    <w:rsid w:val="00286253"/>
    <w:rsid w:val="00286BAB"/>
    <w:rsid w:val="00287646"/>
    <w:rsid w:val="00287DEB"/>
    <w:rsid w:val="00295023"/>
    <w:rsid w:val="00295B4F"/>
    <w:rsid w:val="002A2444"/>
    <w:rsid w:val="002A259D"/>
    <w:rsid w:val="002A67C3"/>
    <w:rsid w:val="002A6A1F"/>
    <w:rsid w:val="002A7C8E"/>
    <w:rsid w:val="002B2EB1"/>
    <w:rsid w:val="002B3E79"/>
    <w:rsid w:val="002B4C05"/>
    <w:rsid w:val="002B591B"/>
    <w:rsid w:val="002B64EA"/>
    <w:rsid w:val="002B65C2"/>
    <w:rsid w:val="002B69F9"/>
    <w:rsid w:val="002B7022"/>
    <w:rsid w:val="002B7F20"/>
    <w:rsid w:val="002C0C42"/>
    <w:rsid w:val="002C12E9"/>
    <w:rsid w:val="002C1FCE"/>
    <w:rsid w:val="002C4A20"/>
    <w:rsid w:val="002C4CE3"/>
    <w:rsid w:val="002C542B"/>
    <w:rsid w:val="002C5744"/>
    <w:rsid w:val="002C5FF7"/>
    <w:rsid w:val="002D2B4A"/>
    <w:rsid w:val="002D37A2"/>
    <w:rsid w:val="002D41AA"/>
    <w:rsid w:val="002D4FE6"/>
    <w:rsid w:val="002D5DF0"/>
    <w:rsid w:val="002D5FB7"/>
    <w:rsid w:val="002D6120"/>
    <w:rsid w:val="002D6398"/>
    <w:rsid w:val="002D7B2B"/>
    <w:rsid w:val="002E1B9E"/>
    <w:rsid w:val="002E1CF5"/>
    <w:rsid w:val="002E770F"/>
    <w:rsid w:val="002F0D51"/>
    <w:rsid w:val="002F1C31"/>
    <w:rsid w:val="002F24F2"/>
    <w:rsid w:val="002F2A51"/>
    <w:rsid w:val="002F3F76"/>
    <w:rsid w:val="002F5040"/>
    <w:rsid w:val="002F795A"/>
    <w:rsid w:val="002F7C54"/>
    <w:rsid w:val="00300A8D"/>
    <w:rsid w:val="00301CE1"/>
    <w:rsid w:val="003037C8"/>
    <w:rsid w:val="003037EE"/>
    <w:rsid w:val="00303F21"/>
    <w:rsid w:val="003044FB"/>
    <w:rsid w:val="003053FF"/>
    <w:rsid w:val="00306654"/>
    <w:rsid w:val="003069A1"/>
    <w:rsid w:val="00306CA4"/>
    <w:rsid w:val="00306D82"/>
    <w:rsid w:val="00307402"/>
    <w:rsid w:val="00310FB0"/>
    <w:rsid w:val="00312159"/>
    <w:rsid w:val="00312CFD"/>
    <w:rsid w:val="00315437"/>
    <w:rsid w:val="00315EA3"/>
    <w:rsid w:val="00316290"/>
    <w:rsid w:val="00317E3C"/>
    <w:rsid w:val="00321E87"/>
    <w:rsid w:val="00322506"/>
    <w:rsid w:val="00323B32"/>
    <w:rsid w:val="00325C7A"/>
    <w:rsid w:val="0032703C"/>
    <w:rsid w:val="00327093"/>
    <w:rsid w:val="00327496"/>
    <w:rsid w:val="003279F8"/>
    <w:rsid w:val="003279FE"/>
    <w:rsid w:val="0033079F"/>
    <w:rsid w:val="00330CB7"/>
    <w:rsid w:val="00331EE5"/>
    <w:rsid w:val="00333808"/>
    <w:rsid w:val="003348C2"/>
    <w:rsid w:val="00335A4C"/>
    <w:rsid w:val="003377FF"/>
    <w:rsid w:val="00337F55"/>
    <w:rsid w:val="00340612"/>
    <w:rsid w:val="003412DB"/>
    <w:rsid w:val="00346CE3"/>
    <w:rsid w:val="003471FF"/>
    <w:rsid w:val="00350963"/>
    <w:rsid w:val="003538C8"/>
    <w:rsid w:val="00355806"/>
    <w:rsid w:val="00360118"/>
    <w:rsid w:val="00360BE6"/>
    <w:rsid w:val="00362155"/>
    <w:rsid w:val="003623BC"/>
    <w:rsid w:val="0036376D"/>
    <w:rsid w:val="00363EF2"/>
    <w:rsid w:val="00366A17"/>
    <w:rsid w:val="0036739C"/>
    <w:rsid w:val="003709B9"/>
    <w:rsid w:val="00371F8E"/>
    <w:rsid w:val="00372B2D"/>
    <w:rsid w:val="00373C3A"/>
    <w:rsid w:val="003747CC"/>
    <w:rsid w:val="003748D3"/>
    <w:rsid w:val="00375832"/>
    <w:rsid w:val="00375929"/>
    <w:rsid w:val="00375C6E"/>
    <w:rsid w:val="00375D89"/>
    <w:rsid w:val="00376A17"/>
    <w:rsid w:val="00380036"/>
    <w:rsid w:val="00381D81"/>
    <w:rsid w:val="00382355"/>
    <w:rsid w:val="00383008"/>
    <w:rsid w:val="0038388E"/>
    <w:rsid w:val="0038390B"/>
    <w:rsid w:val="00383FF8"/>
    <w:rsid w:val="003860FD"/>
    <w:rsid w:val="0038759E"/>
    <w:rsid w:val="0038763A"/>
    <w:rsid w:val="00390C33"/>
    <w:rsid w:val="00390ED2"/>
    <w:rsid w:val="00391F93"/>
    <w:rsid w:val="00393128"/>
    <w:rsid w:val="003931F0"/>
    <w:rsid w:val="003936EC"/>
    <w:rsid w:val="0039543B"/>
    <w:rsid w:val="00397540"/>
    <w:rsid w:val="003A02A2"/>
    <w:rsid w:val="003A1D65"/>
    <w:rsid w:val="003A447A"/>
    <w:rsid w:val="003A51F6"/>
    <w:rsid w:val="003B0FD5"/>
    <w:rsid w:val="003B1BE4"/>
    <w:rsid w:val="003B1DC8"/>
    <w:rsid w:val="003B1E72"/>
    <w:rsid w:val="003B1FF3"/>
    <w:rsid w:val="003B5031"/>
    <w:rsid w:val="003B5EFA"/>
    <w:rsid w:val="003B6208"/>
    <w:rsid w:val="003B6779"/>
    <w:rsid w:val="003B7A0D"/>
    <w:rsid w:val="003C02F8"/>
    <w:rsid w:val="003C0659"/>
    <w:rsid w:val="003C0D3B"/>
    <w:rsid w:val="003C50D5"/>
    <w:rsid w:val="003C5395"/>
    <w:rsid w:val="003C6D71"/>
    <w:rsid w:val="003C7974"/>
    <w:rsid w:val="003C799B"/>
    <w:rsid w:val="003C7B19"/>
    <w:rsid w:val="003D19D1"/>
    <w:rsid w:val="003D1B56"/>
    <w:rsid w:val="003D1C0C"/>
    <w:rsid w:val="003D4476"/>
    <w:rsid w:val="003D4BB1"/>
    <w:rsid w:val="003D559A"/>
    <w:rsid w:val="003D5B15"/>
    <w:rsid w:val="003E3752"/>
    <w:rsid w:val="003E63C7"/>
    <w:rsid w:val="003E6A30"/>
    <w:rsid w:val="003E79C6"/>
    <w:rsid w:val="003F0842"/>
    <w:rsid w:val="003F0BC9"/>
    <w:rsid w:val="003F38BF"/>
    <w:rsid w:val="003F3BA6"/>
    <w:rsid w:val="003F3C90"/>
    <w:rsid w:val="003F5222"/>
    <w:rsid w:val="003F6677"/>
    <w:rsid w:val="003F7BA0"/>
    <w:rsid w:val="003F7C85"/>
    <w:rsid w:val="00400760"/>
    <w:rsid w:val="00400A4A"/>
    <w:rsid w:val="00400F40"/>
    <w:rsid w:val="004015D5"/>
    <w:rsid w:val="004017F1"/>
    <w:rsid w:val="00401A3C"/>
    <w:rsid w:val="0040241D"/>
    <w:rsid w:val="00402666"/>
    <w:rsid w:val="00403D15"/>
    <w:rsid w:val="00403DF7"/>
    <w:rsid w:val="004071D2"/>
    <w:rsid w:val="00411D52"/>
    <w:rsid w:val="00412328"/>
    <w:rsid w:val="00413663"/>
    <w:rsid w:val="0041646C"/>
    <w:rsid w:val="004165FF"/>
    <w:rsid w:val="00416A07"/>
    <w:rsid w:val="00416E8F"/>
    <w:rsid w:val="00416E9F"/>
    <w:rsid w:val="00420A10"/>
    <w:rsid w:val="00420DAC"/>
    <w:rsid w:val="00420EFD"/>
    <w:rsid w:val="00421013"/>
    <w:rsid w:val="004226A7"/>
    <w:rsid w:val="00423482"/>
    <w:rsid w:val="004236B8"/>
    <w:rsid w:val="0042573D"/>
    <w:rsid w:val="0043196C"/>
    <w:rsid w:val="004331E1"/>
    <w:rsid w:val="00433EC9"/>
    <w:rsid w:val="00433F71"/>
    <w:rsid w:val="004370E7"/>
    <w:rsid w:val="004373C9"/>
    <w:rsid w:val="00437B1E"/>
    <w:rsid w:val="00440479"/>
    <w:rsid w:val="00441580"/>
    <w:rsid w:val="00441DA8"/>
    <w:rsid w:val="00442A44"/>
    <w:rsid w:val="00443105"/>
    <w:rsid w:val="004447A6"/>
    <w:rsid w:val="00444F47"/>
    <w:rsid w:val="004456B6"/>
    <w:rsid w:val="00446F40"/>
    <w:rsid w:val="00451592"/>
    <w:rsid w:val="00451C6A"/>
    <w:rsid w:val="00453CE5"/>
    <w:rsid w:val="0045477F"/>
    <w:rsid w:val="00455182"/>
    <w:rsid w:val="00455F44"/>
    <w:rsid w:val="00456C29"/>
    <w:rsid w:val="00456FDE"/>
    <w:rsid w:val="00461CE4"/>
    <w:rsid w:val="004628C3"/>
    <w:rsid w:val="00464CCA"/>
    <w:rsid w:val="00465BD2"/>
    <w:rsid w:val="00466A58"/>
    <w:rsid w:val="004703B6"/>
    <w:rsid w:val="00470686"/>
    <w:rsid w:val="00470B10"/>
    <w:rsid w:val="00471E14"/>
    <w:rsid w:val="00474245"/>
    <w:rsid w:val="00474414"/>
    <w:rsid w:val="00474897"/>
    <w:rsid w:val="00475A09"/>
    <w:rsid w:val="00475D6E"/>
    <w:rsid w:val="0047658C"/>
    <w:rsid w:val="00477CE6"/>
    <w:rsid w:val="004809A0"/>
    <w:rsid w:val="004814DC"/>
    <w:rsid w:val="004820F5"/>
    <w:rsid w:val="00482E20"/>
    <w:rsid w:val="00482F37"/>
    <w:rsid w:val="004832A7"/>
    <w:rsid w:val="00483980"/>
    <w:rsid w:val="0048578B"/>
    <w:rsid w:val="004860C3"/>
    <w:rsid w:val="00486464"/>
    <w:rsid w:val="00490D51"/>
    <w:rsid w:val="00492F90"/>
    <w:rsid w:val="004932B6"/>
    <w:rsid w:val="00493786"/>
    <w:rsid w:val="0049402C"/>
    <w:rsid w:val="00495C76"/>
    <w:rsid w:val="00496EE2"/>
    <w:rsid w:val="00497698"/>
    <w:rsid w:val="00497BB3"/>
    <w:rsid w:val="004A23B3"/>
    <w:rsid w:val="004A37B7"/>
    <w:rsid w:val="004A38D4"/>
    <w:rsid w:val="004A4F25"/>
    <w:rsid w:val="004A6B55"/>
    <w:rsid w:val="004B00A2"/>
    <w:rsid w:val="004B422D"/>
    <w:rsid w:val="004B6000"/>
    <w:rsid w:val="004B635C"/>
    <w:rsid w:val="004C08D5"/>
    <w:rsid w:val="004C42EE"/>
    <w:rsid w:val="004C43A5"/>
    <w:rsid w:val="004C5BB2"/>
    <w:rsid w:val="004C6B21"/>
    <w:rsid w:val="004C7CFB"/>
    <w:rsid w:val="004C7FEB"/>
    <w:rsid w:val="004D0204"/>
    <w:rsid w:val="004D0B8D"/>
    <w:rsid w:val="004D0C12"/>
    <w:rsid w:val="004D1C93"/>
    <w:rsid w:val="004D34AD"/>
    <w:rsid w:val="004D6EED"/>
    <w:rsid w:val="004D6FC4"/>
    <w:rsid w:val="004D7A85"/>
    <w:rsid w:val="004D7AFF"/>
    <w:rsid w:val="004E080C"/>
    <w:rsid w:val="004E0AF5"/>
    <w:rsid w:val="004E0C25"/>
    <w:rsid w:val="004E20DB"/>
    <w:rsid w:val="004E4D64"/>
    <w:rsid w:val="004F12E0"/>
    <w:rsid w:val="004F294A"/>
    <w:rsid w:val="004F50AC"/>
    <w:rsid w:val="004F50F3"/>
    <w:rsid w:val="004F523A"/>
    <w:rsid w:val="004F5A6E"/>
    <w:rsid w:val="004F5D7F"/>
    <w:rsid w:val="004F5F25"/>
    <w:rsid w:val="004F6B48"/>
    <w:rsid w:val="004F6B57"/>
    <w:rsid w:val="004F72DD"/>
    <w:rsid w:val="005006B0"/>
    <w:rsid w:val="00500D05"/>
    <w:rsid w:val="0050135D"/>
    <w:rsid w:val="005022DD"/>
    <w:rsid w:val="00504AF4"/>
    <w:rsid w:val="00506713"/>
    <w:rsid w:val="00510B5D"/>
    <w:rsid w:val="00510E9D"/>
    <w:rsid w:val="00510F97"/>
    <w:rsid w:val="00511A19"/>
    <w:rsid w:val="005130F2"/>
    <w:rsid w:val="00513983"/>
    <w:rsid w:val="005139E0"/>
    <w:rsid w:val="00514353"/>
    <w:rsid w:val="005156D3"/>
    <w:rsid w:val="0051767B"/>
    <w:rsid w:val="00517F47"/>
    <w:rsid w:val="00521D73"/>
    <w:rsid w:val="00523BF7"/>
    <w:rsid w:val="005257D5"/>
    <w:rsid w:val="00527D41"/>
    <w:rsid w:val="005309CE"/>
    <w:rsid w:val="00531F7D"/>
    <w:rsid w:val="005323D4"/>
    <w:rsid w:val="00532842"/>
    <w:rsid w:val="00532B0F"/>
    <w:rsid w:val="0053392D"/>
    <w:rsid w:val="00533D38"/>
    <w:rsid w:val="005349A1"/>
    <w:rsid w:val="00534D32"/>
    <w:rsid w:val="00534DAC"/>
    <w:rsid w:val="00535162"/>
    <w:rsid w:val="00537CB0"/>
    <w:rsid w:val="00540B97"/>
    <w:rsid w:val="00541271"/>
    <w:rsid w:val="00543750"/>
    <w:rsid w:val="005441FD"/>
    <w:rsid w:val="00544636"/>
    <w:rsid w:val="005459E1"/>
    <w:rsid w:val="005477C0"/>
    <w:rsid w:val="00547DB0"/>
    <w:rsid w:val="0055127B"/>
    <w:rsid w:val="005518D3"/>
    <w:rsid w:val="0055191D"/>
    <w:rsid w:val="00551EC7"/>
    <w:rsid w:val="00553F2E"/>
    <w:rsid w:val="00554ECC"/>
    <w:rsid w:val="00556777"/>
    <w:rsid w:val="00556BE0"/>
    <w:rsid w:val="00557C73"/>
    <w:rsid w:val="00557CEF"/>
    <w:rsid w:val="0056067A"/>
    <w:rsid w:val="005620E2"/>
    <w:rsid w:val="00562268"/>
    <w:rsid w:val="00562B26"/>
    <w:rsid w:val="0056381E"/>
    <w:rsid w:val="005639B7"/>
    <w:rsid w:val="00563B31"/>
    <w:rsid w:val="00564314"/>
    <w:rsid w:val="0056502C"/>
    <w:rsid w:val="00566199"/>
    <w:rsid w:val="00566680"/>
    <w:rsid w:val="005670BD"/>
    <w:rsid w:val="00567F51"/>
    <w:rsid w:val="005704CD"/>
    <w:rsid w:val="00570BF6"/>
    <w:rsid w:val="00571250"/>
    <w:rsid w:val="005712F1"/>
    <w:rsid w:val="00571A66"/>
    <w:rsid w:val="00572280"/>
    <w:rsid w:val="0057331F"/>
    <w:rsid w:val="0057386B"/>
    <w:rsid w:val="00573C8A"/>
    <w:rsid w:val="005743C6"/>
    <w:rsid w:val="0057694F"/>
    <w:rsid w:val="00577715"/>
    <w:rsid w:val="00582C1F"/>
    <w:rsid w:val="00584A7F"/>
    <w:rsid w:val="005854E2"/>
    <w:rsid w:val="00587587"/>
    <w:rsid w:val="005878CF"/>
    <w:rsid w:val="00591503"/>
    <w:rsid w:val="005919E9"/>
    <w:rsid w:val="00591B69"/>
    <w:rsid w:val="00593248"/>
    <w:rsid w:val="00593E57"/>
    <w:rsid w:val="00595161"/>
    <w:rsid w:val="00595C3E"/>
    <w:rsid w:val="00596286"/>
    <w:rsid w:val="005A0873"/>
    <w:rsid w:val="005A1C45"/>
    <w:rsid w:val="005A3342"/>
    <w:rsid w:val="005A3CA3"/>
    <w:rsid w:val="005A4170"/>
    <w:rsid w:val="005A4E70"/>
    <w:rsid w:val="005A4EE5"/>
    <w:rsid w:val="005A6E43"/>
    <w:rsid w:val="005A7640"/>
    <w:rsid w:val="005B1377"/>
    <w:rsid w:val="005B2C60"/>
    <w:rsid w:val="005B32CB"/>
    <w:rsid w:val="005B46B3"/>
    <w:rsid w:val="005B4D3A"/>
    <w:rsid w:val="005B4FF2"/>
    <w:rsid w:val="005B68B1"/>
    <w:rsid w:val="005C05FB"/>
    <w:rsid w:val="005C08BE"/>
    <w:rsid w:val="005C27E4"/>
    <w:rsid w:val="005C3A52"/>
    <w:rsid w:val="005C5AEE"/>
    <w:rsid w:val="005C679A"/>
    <w:rsid w:val="005C6FF0"/>
    <w:rsid w:val="005C7ED2"/>
    <w:rsid w:val="005D03CA"/>
    <w:rsid w:val="005D486D"/>
    <w:rsid w:val="005D4FD2"/>
    <w:rsid w:val="005D570A"/>
    <w:rsid w:val="005D6A40"/>
    <w:rsid w:val="005E0D9D"/>
    <w:rsid w:val="005E34D7"/>
    <w:rsid w:val="005E447A"/>
    <w:rsid w:val="005E539D"/>
    <w:rsid w:val="005E6CA6"/>
    <w:rsid w:val="005E7221"/>
    <w:rsid w:val="005F270F"/>
    <w:rsid w:val="005F3B11"/>
    <w:rsid w:val="005F44B6"/>
    <w:rsid w:val="005F60D7"/>
    <w:rsid w:val="005F6B7A"/>
    <w:rsid w:val="00600054"/>
    <w:rsid w:val="00600EA4"/>
    <w:rsid w:val="006010A4"/>
    <w:rsid w:val="00602427"/>
    <w:rsid w:val="00604C59"/>
    <w:rsid w:val="0061033B"/>
    <w:rsid w:val="006116CA"/>
    <w:rsid w:val="00613213"/>
    <w:rsid w:val="006143CD"/>
    <w:rsid w:val="006150C2"/>
    <w:rsid w:val="006175AD"/>
    <w:rsid w:val="00620666"/>
    <w:rsid w:val="00621CDF"/>
    <w:rsid w:val="006236AF"/>
    <w:rsid w:val="00630858"/>
    <w:rsid w:val="006316FE"/>
    <w:rsid w:val="00632288"/>
    <w:rsid w:val="00634EA7"/>
    <w:rsid w:val="00636ADE"/>
    <w:rsid w:val="00640DE8"/>
    <w:rsid w:val="0064530F"/>
    <w:rsid w:val="00646B29"/>
    <w:rsid w:val="00646EE7"/>
    <w:rsid w:val="006471E3"/>
    <w:rsid w:val="0065024A"/>
    <w:rsid w:val="00651BC3"/>
    <w:rsid w:val="006537D0"/>
    <w:rsid w:val="0065383A"/>
    <w:rsid w:val="00653E4D"/>
    <w:rsid w:val="00655F4A"/>
    <w:rsid w:val="0065705E"/>
    <w:rsid w:val="006619F0"/>
    <w:rsid w:val="006664B3"/>
    <w:rsid w:val="00673477"/>
    <w:rsid w:val="00674012"/>
    <w:rsid w:val="00674546"/>
    <w:rsid w:val="00675858"/>
    <w:rsid w:val="00676669"/>
    <w:rsid w:val="00680551"/>
    <w:rsid w:val="00681E5C"/>
    <w:rsid w:val="006837F7"/>
    <w:rsid w:val="00683C39"/>
    <w:rsid w:val="00685213"/>
    <w:rsid w:val="00685331"/>
    <w:rsid w:val="00686358"/>
    <w:rsid w:val="006875C4"/>
    <w:rsid w:val="00692BED"/>
    <w:rsid w:val="00692CC4"/>
    <w:rsid w:val="00693834"/>
    <w:rsid w:val="00693D85"/>
    <w:rsid w:val="00693E82"/>
    <w:rsid w:val="0069698B"/>
    <w:rsid w:val="00697957"/>
    <w:rsid w:val="0069799C"/>
    <w:rsid w:val="006A324D"/>
    <w:rsid w:val="006A5A21"/>
    <w:rsid w:val="006A7B44"/>
    <w:rsid w:val="006A7CE9"/>
    <w:rsid w:val="006B0240"/>
    <w:rsid w:val="006B1997"/>
    <w:rsid w:val="006B1C20"/>
    <w:rsid w:val="006B27F3"/>
    <w:rsid w:val="006B2A0B"/>
    <w:rsid w:val="006B3232"/>
    <w:rsid w:val="006B3D60"/>
    <w:rsid w:val="006B4314"/>
    <w:rsid w:val="006B4A12"/>
    <w:rsid w:val="006B5932"/>
    <w:rsid w:val="006B5D85"/>
    <w:rsid w:val="006B63D5"/>
    <w:rsid w:val="006B742B"/>
    <w:rsid w:val="006B7C79"/>
    <w:rsid w:val="006C0706"/>
    <w:rsid w:val="006C1164"/>
    <w:rsid w:val="006C2900"/>
    <w:rsid w:val="006C31C4"/>
    <w:rsid w:val="006C3F94"/>
    <w:rsid w:val="006C45E8"/>
    <w:rsid w:val="006C53FF"/>
    <w:rsid w:val="006C61B4"/>
    <w:rsid w:val="006C6AC8"/>
    <w:rsid w:val="006D311E"/>
    <w:rsid w:val="006D3C82"/>
    <w:rsid w:val="006D553B"/>
    <w:rsid w:val="006D55E6"/>
    <w:rsid w:val="006D6B5A"/>
    <w:rsid w:val="006D7206"/>
    <w:rsid w:val="006D786B"/>
    <w:rsid w:val="006D7DB1"/>
    <w:rsid w:val="006E2957"/>
    <w:rsid w:val="006E2AD2"/>
    <w:rsid w:val="006E3252"/>
    <w:rsid w:val="006E3C16"/>
    <w:rsid w:val="006E4CC5"/>
    <w:rsid w:val="006E6320"/>
    <w:rsid w:val="006E6480"/>
    <w:rsid w:val="006E68A6"/>
    <w:rsid w:val="006E6A3A"/>
    <w:rsid w:val="006E7AE4"/>
    <w:rsid w:val="006F081C"/>
    <w:rsid w:val="006F0C82"/>
    <w:rsid w:val="006F2208"/>
    <w:rsid w:val="006F51E5"/>
    <w:rsid w:val="006F5954"/>
    <w:rsid w:val="006F6742"/>
    <w:rsid w:val="006F7BFA"/>
    <w:rsid w:val="00700222"/>
    <w:rsid w:val="00701105"/>
    <w:rsid w:val="00701627"/>
    <w:rsid w:val="007017CE"/>
    <w:rsid w:val="007026FC"/>
    <w:rsid w:val="00702C1E"/>
    <w:rsid w:val="00704428"/>
    <w:rsid w:val="00704802"/>
    <w:rsid w:val="00704AD9"/>
    <w:rsid w:val="0070569E"/>
    <w:rsid w:val="00706A2E"/>
    <w:rsid w:val="00707391"/>
    <w:rsid w:val="0071097F"/>
    <w:rsid w:val="00710AEF"/>
    <w:rsid w:val="00710F5B"/>
    <w:rsid w:val="007115BC"/>
    <w:rsid w:val="00711D98"/>
    <w:rsid w:val="00711F20"/>
    <w:rsid w:val="007120FB"/>
    <w:rsid w:val="00712682"/>
    <w:rsid w:val="007126AB"/>
    <w:rsid w:val="00712A12"/>
    <w:rsid w:val="00712A4B"/>
    <w:rsid w:val="00713B21"/>
    <w:rsid w:val="00714F7B"/>
    <w:rsid w:val="00715425"/>
    <w:rsid w:val="00715714"/>
    <w:rsid w:val="00716FB7"/>
    <w:rsid w:val="00720D30"/>
    <w:rsid w:val="00722E63"/>
    <w:rsid w:val="007249FC"/>
    <w:rsid w:val="0072593F"/>
    <w:rsid w:val="00725A1B"/>
    <w:rsid w:val="00725BFE"/>
    <w:rsid w:val="0072628B"/>
    <w:rsid w:val="00726AB8"/>
    <w:rsid w:val="00726AC1"/>
    <w:rsid w:val="00727962"/>
    <w:rsid w:val="00727B70"/>
    <w:rsid w:val="00731A0F"/>
    <w:rsid w:val="00731D02"/>
    <w:rsid w:val="00732A98"/>
    <w:rsid w:val="00732D79"/>
    <w:rsid w:val="00733518"/>
    <w:rsid w:val="00733967"/>
    <w:rsid w:val="007357A0"/>
    <w:rsid w:val="00737E59"/>
    <w:rsid w:val="00743215"/>
    <w:rsid w:val="007459F3"/>
    <w:rsid w:val="007462D6"/>
    <w:rsid w:val="007462FD"/>
    <w:rsid w:val="00747FA4"/>
    <w:rsid w:val="00747FC4"/>
    <w:rsid w:val="00750584"/>
    <w:rsid w:val="007506B0"/>
    <w:rsid w:val="00751BD1"/>
    <w:rsid w:val="00752993"/>
    <w:rsid w:val="00752BA3"/>
    <w:rsid w:val="00752C9F"/>
    <w:rsid w:val="00752F9F"/>
    <w:rsid w:val="007534E6"/>
    <w:rsid w:val="00754072"/>
    <w:rsid w:val="00755DC4"/>
    <w:rsid w:val="007577DF"/>
    <w:rsid w:val="007615ED"/>
    <w:rsid w:val="007625F3"/>
    <w:rsid w:val="00762BC2"/>
    <w:rsid w:val="00763A11"/>
    <w:rsid w:val="00765471"/>
    <w:rsid w:val="00767E53"/>
    <w:rsid w:val="00767EDA"/>
    <w:rsid w:val="0077224F"/>
    <w:rsid w:val="0077270C"/>
    <w:rsid w:val="00773F24"/>
    <w:rsid w:val="0077422A"/>
    <w:rsid w:val="00774757"/>
    <w:rsid w:val="007764D6"/>
    <w:rsid w:val="007802C1"/>
    <w:rsid w:val="007804F9"/>
    <w:rsid w:val="00782339"/>
    <w:rsid w:val="00783834"/>
    <w:rsid w:val="007855FE"/>
    <w:rsid w:val="00785631"/>
    <w:rsid w:val="0078698F"/>
    <w:rsid w:val="00790D43"/>
    <w:rsid w:val="007915E8"/>
    <w:rsid w:val="00792364"/>
    <w:rsid w:val="00792DB8"/>
    <w:rsid w:val="007937F2"/>
    <w:rsid w:val="007959A0"/>
    <w:rsid w:val="00795AA1"/>
    <w:rsid w:val="00795EDC"/>
    <w:rsid w:val="0079603F"/>
    <w:rsid w:val="0079613A"/>
    <w:rsid w:val="007973EA"/>
    <w:rsid w:val="00797EFC"/>
    <w:rsid w:val="007A32B7"/>
    <w:rsid w:val="007A3525"/>
    <w:rsid w:val="007A4943"/>
    <w:rsid w:val="007A707A"/>
    <w:rsid w:val="007A75E2"/>
    <w:rsid w:val="007B1272"/>
    <w:rsid w:val="007B1E5F"/>
    <w:rsid w:val="007B1E6F"/>
    <w:rsid w:val="007B34CD"/>
    <w:rsid w:val="007B3DDD"/>
    <w:rsid w:val="007B4D32"/>
    <w:rsid w:val="007B643F"/>
    <w:rsid w:val="007C13BE"/>
    <w:rsid w:val="007C15BE"/>
    <w:rsid w:val="007C1BE3"/>
    <w:rsid w:val="007C27E4"/>
    <w:rsid w:val="007C2E70"/>
    <w:rsid w:val="007C4C80"/>
    <w:rsid w:val="007C4D04"/>
    <w:rsid w:val="007C4D50"/>
    <w:rsid w:val="007C5C5F"/>
    <w:rsid w:val="007C5D79"/>
    <w:rsid w:val="007C7FE7"/>
    <w:rsid w:val="007D1FB0"/>
    <w:rsid w:val="007D2BA6"/>
    <w:rsid w:val="007D2C63"/>
    <w:rsid w:val="007D324C"/>
    <w:rsid w:val="007D5A79"/>
    <w:rsid w:val="007D5D58"/>
    <w:rsid w:val="007E12AD"/>
    <w:rsid w:val="007E3969"/>
    <w:rsid w:val="007E532C"/>
    <w:rsid w:val="007E5DBD"/>
    <w:rsid w:val="007F0164"/>
    <w:rsid w:val="007F3405"/>
    <w:rsid w:val="007F3C6E"/>
    <w:rsid w:val="007F45EE"/>
    <w:rsid w:val="007F5569"/>
    <w:rsid w:val="007F6B5D"/>
    <w:rsid w:val="007F79C2"/>
    <w:rsid w:val="0080002F"/>
    <w:rsid w:val="00801F55"/>
    <w:rsid w:val="00802170"/>
    <w:rsid w:val="008024CA"/>
    <w:rsid w:val="008024F1"/>
    <w:rsid w:val="008026CE"/>
    <w:rsid w:val="00802E9F"/>
    <w:rsid w:val="00803947"/>
    <w:rsid w:val="00805671"/>
    <w:rsid w:val="008058B4"/>
    <w:rsid w:val="00805C2F"/>
    <w:rsid w:val="008064EF"/>
    <w:rsid w:val="008138EE"/>
    <w:rsid w:val="00813C8E"/>
    <w:rsid w:val="00814ECE"/>
    <w:rsid w:val="00815A2C"/>
    <w:rsid w:val="00815A6D"/>
    <w:rsid w:val="00817B31"/>
    <w:rsid w:val="00817CC1"/>
    <w:rsid w:val="00820140"/>
    <w:rsid w:val="00820543"/>
    <w:rsid w:val="00820C65"/>
    <w:rsid w:val="00821B5D"/>
    <w:rsid w:val="0082206E"/>
    <w:rsid w:val="008227DF"/>
    <w:rsid w:val="00822CDD"/>
    <w:rsid w:val="00824D6E"/>
    <w:rsid w:val="00824E6D"/>
    <w:rsid w:val="00826102"/>
    <w:rsid w:val="00826313"/>
    <w:rsid w:val="0082791E"/>
    <w:rsid w:val="008302E9"/>
    <w:rsid w:val="00831674"/>
    <w:rsid w:val="00831BCC"/>
    <w:rsid w:val="00831E31"/>
    <w:rsid w:val="008329AF"/>
    <w:rsid w:val="00832F03"/>
    <w:rsid w:val="008330F7"/>
    <w:rsid w:val="008336B6"/>
    <w:rsid w:val="00835CDA"/>
    <w:rsid w:val="00835FD7"/>
    <w:rsid w:val="0083627C"/>
    <w:rsid w:val="00840BDC"/>
    <w:rsid w:val="0084227E"/>
    <w:rsid w:val="008438A4"/>
    <w:rsid w:val="0084580B"/>
    <w:rsid w:val="008458E1"/>
    <w:rsid w:val="0084614D"/>
    <w:rsid w:val="008468C2"/>
    <w:rsid w:val="00846B47"/>
    <w:rsid w:val="008478B6"/>
    <w:rsid w:val="008479AD"/>
    <w:rsid w:val="008501CD"/>
    <w:rsid w:val="00851DB7"/>
    <w:rsid w:val="00852070"/>
    <w:rsid w:val="008532DD"/>
    <w:rsid w:val="008535E7"/>
    <w:rsid w:val="00854F90"/>
    <w:rsid w:val="00856AD4"/>
    <w:rsid w:val="00857DF1"/>
    <w:rsid w:val="00860A2B"/>
    <w:rsid w:val="00860E4C"/>
    <w:rsid w:val="00863719"/>
    <w:rsid w:val="008637AE"/>
    <w:rsid w:val="00864FF3"/>
    <w:rsid w:val="008668BA"/>
    <w:rsid w:val="00870A8C"/>
    <w:rsid w:val="00881183"/>
    <w:rsid w:val="00882CFD"/>
    <w:rsid w:val="008835B2"/>
    <w:rsid w:val="00885264"/>
    <w:rsid w:val="00887066"/>
    <w:rsid w:val="0088761D"/>
    <w:rsid w:val="00893D66"/>
    <w:rsid w:val="00893E26"/>
    <w:rsid w:val="0089405D"/>
    <w:rsid w:val="00894864"/>
    <w:rsid w:val="00894B72"/>
    <w:rsid w:val="00896765"/>
    <w:rsid w:val="00896CBC"/>
    <w:rsid w:val="008A2742"/>
    <w:rsid w:val="008A5077"/>
    <w:rsid w:val="008A53F9"/>
    <w:rsid w:val="008A5852"/>
    <w:rsid w:val="008A5D19"/>
    <w:rsid w:val="008A6DF3"/>
    <w:rsid w:val="008B000A"/>
    <w:rsid w:val="008B41D5"/>
    <w:rsid w:val="008B5C81"/>
    <w:rsid w:val="008C0FF1"/>
    <w:rsid w:val="008C1A06"/>
    <w:rsid w:val="008C29A0"/>
    <w:rsid w:val="008C2E14"/>
    <w:rsid w:val="008C462C"/>
    <w:rsid w:val="008C4D6F"/>
    <w:rsid w:val="008C4DF3"/>
    <w:rsid w:val="008C754F"/>
    <w:rsid w:val="008C75B4"/>
    <w:rsid w:val="008C7708"/>
    <w:rsid w:val="008C7726"/>
    <w:rsid w:val="008D216A"/>
    <w:rsid w:val="008D3D17"/>
    <w:rsid w:val="008D4366"/>
    <w:rsid w:val="008D43BE"/>
    <w:rsid w:val="008D4A88"/>
    <w:rsid w:val="008D5956"/>
    <w:rsid w:val="008D6451"/>
    <w:rsid w:val="008E11E9"/>
    <w:rsid w:val="008E2734"/>
    <w:rsid w:val="008E2FEA"/>
    <w:rsid w:val="008E34C6"/>
    <w:rsid w:val="008E3D35"/>
    <w:rsid w:val="008E4535"/>
    <w:rsid w:val="008E7EC7"/>
    <w:rsid w:val="008E7F67"/>
    <w:rsid w:val="008F16CB"/>
    <w:rsid w:val="008F1C9B"/>
    <w:rsid w:val="008F39E6"/>
    <w:rsid w:val="008F470D"/>
    <w:rsid w:val="008F4A69"/>
    <w:rsid w:val="008F5850"/>
    <w:rsid w:val="008F6231"/>
    <w:rsid w:val="009000D0"/>
    <w:rsid w:val="0090034F"/>
    <w:rsid w:val="00900D8E"/>
    <w:rsid w:val="00902FE4"/>
    <w:rsid w:val="00903B45"/>
    <w:rsid w:val="00904140"/>
    <w:rsid w:val="0090422D"/>
    <w:rsid w:val="0090465B"/>
    <w:rsid w:val="00904766"/>
    <w:rsid w:val="00905181"/>
    <w:rsid w:val="00910EFC"/>
    <w:rsid w:val="009114B6"/>
    <w:rsid w:val="00911F76"/>
    <w:rsid w:val="009127D3"/>
    <w:rsid w:val="00912EBA"/>
    <w:rsid w:val="0091341C"/>
    <w:rsid w:val="009139FE"/>
    <w:rsid w:val="00914F57"/>
    <w:rsid w:val="00920493"/>
    <w:rsid w:val="009206C4"/>
    <w:rsid w:val="00920BA6"/>
    <w:rsid w:val="00921012"/>
    <w:rsid w:val="0092207A"/>
    <w:rsid w:val="00922F2F"/>
    <w:rsid w:val="009230A1"/>
    <w:rsid w:val="0092527D"/>
    <w:rsid w:val="00926C76"/>
    <w:rsid w:val="00927321"/>
    <w:rsid w:val="00927605"/>
    <w:rsid w:val="009326E8"/>
    <w:rsid w:val="009343A3"/>
    <w:rsid w:val="00934D63"/>
    <w:rsid w:val="00934ED9"/>
    <w:rsid w:val="00936D69"/>
    <w:rsid w:val="00936E25"/>
    <w:rsid w:val="0094098B"/>
    <w:rsid w:val="00940F1F"/>
    <w:rsid w:val="009414B0"/>
    <w:rsid w:val="009414E2"/>
    <w:rsid w:val="00941C14"/>
    <w:rsid w:val="009420A5"/>
    <w:rsid w:val="009432B9"/>
    <w:rsid w:val="00943B35"/>
    <w:rsid w:val="00945F30"/>
    <w:rsid w:val="0094633E"/>
    <w:rsid w:val="00946721"/>
    <w:rsid w:val="00947841"/>
    <w:rsid w:val="00947E8D"/>
    <w:rsid w:val="009539A0"/>
    <w:rsid w:val="00954FF9"/>
    <w:rsid w:val="009556FE"/>
    <w:rsid w:val="00955813"/>
    <w:rsid w:val="00956B37"/>
    <w:rsid w:val="00956E40"/>
    <w:rsid w:val="00957418"/>
    <w:rsid w:val="00961628"/>
    <w:rsid w:val="00961F22"/>
    <w:rsid w:val="00964911"/>
    <w:rsid w:val="00965D50"/>
    <w:rsid w:val="00966207"/>
    <w:rsid w:val="00966A63"/>
    <w:rsid w:val="00966BD9"/>
    <w:rsid w:val="00967CDF"/>
    <w:rsid w:val="009707FA"/>
    <w:rsid w:val="00971945"/>
    <w:rsid w:val="00972415"/>
    <w:rsid w:val="00972F4A"/>
    <w:rsid w:val="00975679"/>
    <w:rsid w:val="00980A73"/>
    <w:rsid w:val="00982EE6"/>
    <w:rsid w:val="0098376C"/>
    <w:rsid w:val="0098427B"/>
    <w:rsid w:val="00984824"/>
    <w:rsid w:val="009849E3"/>
    <w:rsid w:val="00986933"/>
    <w:rsid w:val="00986956"/>
    <w:rsid w:val="00986DFE"/>
    <w:rsid w:val="0099120C"/>
    <w:rsid w:val="00992057"/>
    <w:rsid w:val="00993C94"/>
    <w:rsid w:val="00994862"/>
    <w:rsid w:val="009951DA"/>
    <w:rsid w:val="00997749"/>
    <w:rsid w:val="009A014F"/>
    <w:rsid w:val="009A0D1C"/>
    <w:rsid w:val="009A4213"/>
    <w:rsid w:val="009A46D9"/>
    <w:rsid w:val="009A7898"/>
    <w:rsid w:val="009B021C"/>
    <w:rsid w:val="009B1446"/>
    <w:rsid w:val="009B19AC"/>
    <w:rsid w:val="009B1AA2"/>
    <w:rsid w:val="009B1CBF"/>
    <w:rsid w:val="009B6B10"/>
    <w:rsid w:val="009B70A8"/>
    <w:rsid w:val="009B78F0"/>
    <w:rsid w:val="009C0133"/>
    <w:rsid w:val="009C2764"/>
    <w:rsid w:val="009C4863"/>
    <w:rsid w:val="009C628A"/>
    <w:rsid w:val="009C63E1"/>
    <w:rsid w:val="009C67D0"/>
    <w:rsid w:val="009C72B1"/>
    <w:rsid w:val="009C7D47"/>
    <w:rsid w:val="009C7D94"/>
    <w:rsid w:val="009D0199"/>
    <w:rsid w:val="009D039C"/>
    <w:rsid w:val="009D04F8"/>
    <w:rsid w:val="009D06FD"/>
    <w:rsid w:val="009D4295"/>
    <w:rsid w:val="009D5617"/>
    <w:rsid w:val="009D76FC"/>
    <w:rsid w:val="009E0FD3"/>
    <w:rsid w:val="009E145F"/>
    <w:rsid w:val="009E1E6E"/>
    <w:rsid w:val="009E2014"/>
    <w:rsid w:val="009E4220"/>
    <w:rsid w:val="009E6714"/>
    <w:rsid w:val="009E78AE"/>
    <w:rsid w:val="009E7CE7"/>
    <w:rsid w:val="009F014E"/>
    <w:rsid w:val="009F0A15"/>
    <w:rsid w:val="009F3078"/>
    <w:rsid w:val="009F46C2"/>
    <w:rsid w:val="009F4A4E"/>
    <w:rsid w:val="009F60E0"/>
    <w:rsid w:val="009F669A"/>
    <w:rsid w:val="009F6B39"/>
    <w:rsid w:val="009F7CE1"/>
    <w:rsid w:val="00A0085F"/>
    <w:rsid w:val="00A00AD7"/>
    <w:rsid w:val="00A00FBA"/>
    <w:rsid w:val="00A014BA"/>
    <w:rsid w:val="00A0161A"/>
    <w:rsid w:val="00A01D4A"/>
    <w:rsid w:val="00A02779"/>
    <w:rsid w:val="00A03E41"/>
    <w:rsid w:val="00A05BA2"/>
    <w:rsid w:val="00A064A7"/>
    <w:rsid w:val="00A0697E"/>
    <w:rsid w:val="00A06FA8"/>
    <w:rsid w:val="00A07023"/>
    <w:rsid w:val="00A079C5"/>
    <w:rsid w:val="00A07EF4"/>
    <w:rsid w:val="00A104A4"/>
    <w:rsid w:val="00A1165F"/>
    <w:rsid w:val="00A122BC"/>
    <w:rsid w:val="00A13D53"/>
    <w:rsid w:val="00A14003"/>
    <w:rsid w:val="00A14B9F"/>
    <w:rsid w:val="00A15836"/>
    <w:rsid w:val="00A16CDB"/>
    <w:rsid w:val="00A21577"/>
    <w:rsid w:val="00A21763"/>
    <w:rsid w:val="00A225E4"/>
    <w:rsid w:val="00A233C4"/>
    <w:rsid w:val="00A24D82"/>
    <w:rsid w:val="00A25FBF"/>
    <w:rsid w:val="00A2684C"/>
    <w:rsid w:val="00A326DD"/>
    <w:rsid w:val="00A32FAE"/>
    <w:rsid w:val="00A34D68"/>
    <w:rsid w:val="00A3527F"/>
    <w:rsid w:val="00A411E8"/>
    <w:rsid w:val="00A42874"/>
    <w:rsid w:val="00A435E9"/>
    <w:rsid w:val="00A4440D"/>
    <w:rsid w:val="00A446C5"/>
    <w:rsid w:val="00A47349"/>
    <w:rsid w:val="00A505FE"/>
    <w:rsid w:val="00A50610"/>
    <w:rsid w:val="00A50781"/>
    <w:rsid w:val="00A5433A"/>
    <w:rsid w:val="00A5595A"/>
    <w:rsid w:val="00A55AF9"/>
    <w:rsid w:val="00A55E0A"/>
    <w:rsid w:val="00A56394"/>
    <w:rsid w:val="00A56741"/>
    <w:rsid w:val="00A5727D"/>
    <w:rsid w:val="00A6174B"/>
    <w:rsid w:val="00A61C7B"/>
    <w:rsid w:val="00A6396A"/>
    <w:rsid w:val="00A645FC"/>
    <w:rsid w:val="00A64E22"/>
    <w:rsid w:val="00A65B1C"/>
    <w:rsid w:val="00A67723"/>
    <w:rsid w:val="00A70CB2"/>
    <w:rsid w:val="00A71F60"/>
    <w:rsid w:val="00A75FD5"/>
    <w:rsid w:val="00A769BA"/>
    <w:rsid w:val="00A7771F"/>
    <w:rsid w:val="00A818AA"/>
    <w:rsid w:val="00A81E55"/>
    <w:rsid w:val="00A81EBD"/>
    <w:rsid w:val="00A83140"/>
    <w:rsid w:val="00A8643C"/>
    <w:rsid w:val="00A9086E"/>
    <w:rsid w:val="00A90CDC"/>
    <w:rsid w:val="00A90D45"/>
    <w:rsid w:val="00A9117D"/>
    <w:rsid w:val="00A913A3"/>
    <w:rsid w:val="00A91A28"/>
    <w:rsid w:val="00A93BF3"/>
    <w:rsid w:val="00A93CAB"/>
    <w:rsid w:val="00A95615"/>
    <w:rsid w:val="00A95B0F"/>
    <w:rsid w:val="00A95C78"/>
    <w:rsid w:val="00AA1FE8"/>
    <w:rsid w:val="00AA2B46"/>
    <w:rsid w:val="00AA33A6"/>
    <w:rsid w:val="00AA3922"/>
    <w:rsid w:val="00AA410E"/>
    <w:rsid w:val="00AA5A1A"/>
    <w:rsid w:val="00AA6E46"/>
    <w:rsid w:val="00AB0DF9"/>
    <w:rsid w:val="00AB1BC5"/>
    <w:rsid w:val="00AB2F82"/>
    <w:rsid w:val="00AB5290"/>
    <w:rsid w:val="00AC0D8D"/>
    <w:rsid w:val="00AC1BA2"/>
    <w:rsid w:val="00AC25ED"/>
    <w:rsid w:val="00AC5E28"/>
    <w:rsid w:val="00AC715D"/>
    <w:rsid w:val="00AC78CA"/>
    <w:rsid w:val="00AC7E76"/>
    <w:rsid w:val="00AC7F88"/>
    <w:rsid w:val="00AD1E4E"/>
    <w:rsid w:val="00AD1FCB"/>
    <w:rsid w:val="00AD21AE"/>
    <w:rsid w:val="00AD21D5"/>
    <w:rsid w:val="00AD2AF2"/>
    <w:rsid w:val="00AD34FB"/>
    <w:rsid w:val="00AD3549"/>
    <w:rsid w:val="00AD3E6D"/>
    <w:rsid w:val="00AD4C91"/>
    <w:rsid w:val="00AD50A7"/>
    <w:rsid w:val="00AD6C85"/>
    <w:rsid w:val="00AE075F"/>
    <w:rsid w:val="00AE0CAC"/>
    <w:rsid w:val="00AE0D58"/>
    <w:rsid w:val="00AE0F80"/>
    <w:rsid w:val="00AE20EF"/>
    <w:rsid w:val="00AE240A"/>
    <w:rsid w:val="00AE2848"/>
    <w:rsid w:val="00AE3DB5"/>
    <w:rsid w:val="00AE63BB"/>
    <w:rsid w:val="00AF076E"/>
    <w:rsid w:val="00AF0F0A"/>
    <w:rsid w:val="00AF102C"/>
    <w:rsid w:val="00AF15CC"/>
    <w:rsid w:val="00AF21A2"/>
    <w:rsid w:val="00AF3B3B"/>
    <w:rsid w:val="00AF4248"/>
    <w:rsid w:val="00AF69CB"/>
    <w:rsid w:val="00B07C6C"/>
    <w:rsid w:val="00B07FD1"/>
    <w:rsid w:val="00B15111"/>
    <w:rsid w:val="00B15929"/>
    <w:rsid w:val="00B15E38"/>
    <w:rsid w:val="00B162C4"/>
    <w:rsid w:val="00B16EBC"/>
    <w:rsid w:val="00B17A09"/>
    <w:rsid w:val="00B21EC7"/>
    <w:rsid w:val="00B226C8"/>
    <w:rsid w:val="00B23ACF"/>
    <w:rsid w:val="00B26551"/>
    <w:rsid w:val="00B26B8A"/>
    <w:rsid w:val="00B2715D"/>
    <w:rsid w:val="00B27CDE"/>
    <w:rsid w:val="00B3003F"/>
    <w:rsid w:val="00B31829"/>
    <w:rsid w:val="00B31CB6"/>
    <w:rsid w:val="00B31FAD"/>
    <w:rsid w:val="00B33805"/>
    <w:rsid w:val="00B33A6C"/>
    <w:rsid w:val="00B343CC"/>
    <w:rsid w:val="00B3473A"/>
    <w:rsid w:val="00B37356"/>
    <w:rsid w:val="00B40ADD"/>
    <w:rsid w:val="00B41944"/>
    <w:rsid w:val="00B42A16"/>
    <w:rsid w:val="00B43B0F"/>
    <w:rsid w:val="00B43D4B"/>
    <w:rsid w:val="00B45DD5"/>
    <w:rsid w:val="00B45E74"/>
    <w:rsid w:val="00B45FF0"/>
    <w:rsid w:val="00B518DC"/>
    <w:rsid w:val="00B526F3"/>
    <w:rsid w:val="00B53325"/>
    <w:rsid w:val="00B54E6E"/>
    <w:rsid w:val="00B57C7C"/>
    <w:rsid w:val="00B61035"/>
    <w:rsid w:val="00B62F6F"/>
    <w:rsid w:val="00B6317E"/>
    <w:rsid w:val="00B63F5B"/>
    <w:rsid w:val="00B64454"/>
    <w:rsid w:val="00B64718"/>
    <w:rsid w:val="00B64EE2"/>
    <w:rsid w:val="00B655C9"/>
    <w:rsid w:val="00B66606"/>
    <w:rsid w:val="00B70E6B"/>
    <w:rsid w:val="00B717B1"/>
    <w:rsid w:val="00B72C24"/>
    <w:rsid w:val="00B74971"/>
    <w:rsid w:val="00B753E0"/>
    <w:rsid w:val="00B762B0"/>
    <w:rsid w:val="00B77F2F"/>
    <w:rsid w:val="00B80C3F"/>
    <w:rsid w:val="00B82CD6"/>
    <w:rsid w:val="00B82E0E"/>
    <w:rsid w:val="00B847F4"/>
    <w:rsid w:val="00B8543A"/>
    <w:rsid w:val="00B864BB"/>
    <w:rsid w:val="00B910F0"/>
    <w:rsid w:val="00B91100"/>
    <w:rsid w:val="00B9235E"/>
    <w:rsid w:val="00B92681"/>
    <w:rsid w:val="00B92968"/>
    <w:rsid w:val="00B93528"/>
    <w:rsid w:val="00B95E31"/>
    <w:rsid w:val="00B96025"/>
    <w:rsid w:val="00B96A32"/>
    <w:rsid w:val="00B96E7D"/>
    <w:rsid w:val="00B9777B"/>
    <w:rsid w:val="00B97793"/>
    <w:rsid w:val="00BA153F"/>
    <w:rsid w:val="00BA1A5D"/>
    <w:rsid w:val="00BA454C"/>
    <w:rsid w:val="00BA466D"/>
    <w:rsid w:val="00BB0F9B"/>
    <w:rsid w:val="00BB1D84"/>
    <w:rsid w:val="00BB1F2A"/>
    <w:rsid w:val="00BB2E50"/>
    <w:rsid w:val="00BB478E"/>
    <w:rsid w:val="00BB50C1"/>
    <w:rsid w:val="00BB51D4"/>
    <w:rsid w:val="00BB6A70"/>
    <w:rsid w:val="00BC0287"/>
    <w:rsid w:val="00BC0783"/>
    <w:rsid w:val="00BC0813"/>
    <w:rsid w:val="00BC3974"/>
    <w:rsid w:val="00BC64FC"/>
    <w:rsid w:val="00BC67DE"/>
    <w:rsid w:val="00BC69F3"/>
    <w:rsid w:val="00BC7361"/>
    <w:rsid w:val="00BC79A0"/>
    <w:rsid w:val="00BC7AB1"/>
    <w:rsid w:val="00BD08C0"/>
    <w:rsid w:val="00BD110E"/>
    <w:rsid w:val="00BD6984"/>
    <w:rsid w:val="00BD75B1"/>
    <w:rsid w:val="00BE1172"/>
    <w:rsid w:val="00BE12B6"/>
    <w:rsid w:val="00BE22A5"/>
    <w:rsid w:val="00BE230B"/>
    <w:rsid w:val="00BE3E63"/>
    <w:rsid w:val="00BE47F8"/>
    <w:rsid w:val="00BE4E02"/>
    <w:rsid w:val="00BF0117"/>
    <w:rsid w:val="00BF1AA9"/>
    <w:rsid w:val="00BF270F"/>
    <w:rsid w:val="00BF3C6D"/>
    <w:rsid w:val="00BF3E79"/>
    <w:rsid w:val="00BF54AC"/>
    <w:rsid w:val="00BF568B"/>
    <w:rsid w:val="00BF639F"/>
    <w:rsid w:val="00BF6570"/>
    <w:rsid w:val="00BF7F4F"/>
    <w:rsid w:val="00C014CB"/>
    <w:rsid w:val="00C02B0F"/>
    <w:rsid w:val="00C04D54"/>
    <w:rsid w:val="00C04F34"/>
    <w:rsid w:val="00C05CC3"/>
    <w:rsid w:val="00C079B6"/>
    <w:rsid w:val="00C07CA1"/>
    <w:rsid w:val="00C101CD"/>
    <w:rsid w:val="00C10982"/>
    <w:rsid w:val="00C10B2C"/>
    <w:rsid w:val="00C10B73"/>
    <w:rsid w:val="00C12885"/>
    <w:rsid w:val="00C13E71"/>
    <w:rsid w:val="00C15134"/>
    <w:rsid w:val="00C164DA"/>
    <w:rsid w:val="00C16669"/>
    <w:rsid w:val="00C16800"/>
    <w:rsid w:val="00C17044"/>
    <w:rsid w:val="00C17B12"/>
    <w:rsid w:val="00C20386"/>
    <w:rsid w:val="00C234D0"/>
    <w:rsid w:val="00C249CD"/>
    <w:rsid w:val="00C24B00"/>
    <w:rsid w:val="00C25B24"/>
    <w:rsid w:val="00C25D39"/>
    <w:rsid w:val="00C260A0"/>
    <w:rsid w:val="00C2773C"/>
    <w:rsid w:val="00C27C87"/>
    <w:rsid w:val="00C31209"/>
    <w:rsid w:val="00C32D3C"/>
    <w:rsid w:val="00C32E72"/>
    <w:rsid w:val="00C332E2"/>
    <w:rsid w:val="00C34A54"/>
    <w:rsid w:val="00C34C60"/>
    <w:rsid w:val="00C40A9B"/>
    <w:rsid w:val="00C40E89"/>
    <w:rsid w:val="00C40F80"/>
    <w:rsid w:val="00C41F6C"/>
    <w:rsid w:val="00C42085"/>
    <w:rsid w:val="00C42378"/>
    <w:rsid w:val="00C434C4"/>
    <w:rsid w:val="00C457DC"/>
    <w:rsid w:val="00C46A18"/>
    <w:rsid w:val="00C50CFD"/>
    <w:rsid w:val="00C52525"/>
    <w:rsid w:val="00C53EE9"/>
    <w:rsid w:val="00C541AC"/>
    <w:rsid w:val="00C567DF"/>
    <w:rsid w:val="00C600DA"/>
    <w:rsid w:val="00C60281"/>
    <w:rsid w:val="00C617B1"/>
    <w:rsid w:val="00C61DAB"/>
    <w:rsid w:val="00C64F27"/>
    <w:rsid w:val="00C67D64"/>
    <w:rsid w:val="00C70C00"/>
    <w:rsid w:val="00C70F4C"/>
    <w:rsid w:val="00C71099"/>
    <w:rsid w:val="00C71828"/>
    <w:rsid w:val="00C722D3"/>
    <w:rsid w:val="00C7234C"/>
    <w:rsid w:val="00C728A4"/>
    <w:rsid w:val="00C72B5D"/>
    <w:rsid w:val="00C738D5"/>
    <w:rsid w:val="00C7447C"/>
    <w:rsid w:val="00C75DB0"/>
    <w:rsid w:val="00C7760E"/>
    <w:rsid w:val="00C80DC8"/>
    <w:rsid w:val="00C81A1B"/>
    <w:rsid w:val="00C82425"/>
    <w:rsid w:val="00C83F61"/>
    <w:rsid w:val="00C84747"/>
    <w:rsid w:val="00C8722F"/>
    <w:rsid w:val="00C876D2"/>
    <w:rsid w:val="00C915FF"/>
    <w:rsid w:val="00C922E6"/>
    <w:rsid w:val="00C92465"/>
    <w:rsid w:val="00C9260F"/>
    <w:rsid w:val="00C92EC1"/>
    <w:rsid w:val="00C946B3"/>
    <w:rsid w:val="00C94832"/>
    <w:rsid w:val="00C94BC0"/>
    <w:rsid w:val="00C9526A"/>
    <w:rsid w:val="00C96653"/>
    <w:rsid w:val="00CA0004"/>
    <w:rsid w:val="00CA04C7"/>
    <w:rsid w:val="00CA1D7C"/>
    <w:rsid w:val="00CA257A"/>
    <w:rsid w:val="00CA3052"/>
    <w:rsid w:val="00CA49C1"/>
    <w:rsid w:val="00CA6D18"/>
    <w:rsid w:val="00CA7908"/>
    <w:rsid w:val="00CA7A82"/>
    <w:rsid w:val="00CB03DA"/>
    <w:rsid w:val="00CB0AAD"/>
    <w:rsid w:val="00CB195D"/>
    <w:rsid w:val="00CB338C"/>
    <w:rsid w:val="00CC1CBD"/>
    <w:rsid w:val="00CD1B33"/>
    <w:rsid w:val="00CD3692"/>
    <w:rsid w:val="00CD3BCD"/>
    <w:rsid w:val="00CD6570"/>
    <w:rsid w:val="00CD7C6D"/>
    <w:rsid w:val="00CE0063"/>
    <w:rsid w:val="00CE034A"/>
    <w:rsid w:val="00CE0C34"/>
    <w:rsid w:val="00CE366B"/>
    <w:rsid w:val="00CE3A04"/>
    <w:rsid w:val="00CE4C1D"/>
    <w:rsid w:val="00CE5437"/>
    <w:rsid w:val="00CE7335"/>
    <w:rsid w:val="00CF1D46"/>
    <w:rsid w:val="00CF7CFB"/>
    <w:rsid w:val="00D00256"/>
    <w:rsid w:val="00D00379"/>
    <w:rsid w:val="00D01BBB"/>
    <w:rsid w:val="00D07740"/>
    <w:rsid w:val="00D111D2"/>
    <w:rsid w:val="00D123E4"/>
    <w:rsid w:val="00D12507"/>
    <w:rsid w:val="00D125EA"/>
    <w:rsid w:val="00D13D57"/>
    <w:rsid w:val="00D15458"/>
    <w:rsid w:val="00D1571B"/>
    <w:rsid w:val="00D15F29"/>
    <w:rsid w:val="00D202B1"/>
    <w:rsid w:val="00D204C3"/>
    <w:rsid w:val="00D20606"/>
    <w:rsid w:val="00D2192E"/>
    <w:rsid w:val="00D232F1"/>
    <w:rsid w:val="00D232FE"/>
    <w:rsid w:val="00D236FE"/>
    <w:rsid w:val="00D23F49"/>
    <w:rsid w:val="00D2420B"/>
    <w:rsid w:val="00D24C14"/>
    <w:rsid w:val="00D25436"/>
    <w:rsid w:val="00D25797"/>
    <w:rsid w:val="00D26368"/>
    <w:rsid w:val="00D2639D"/>
    <w:rsid w:val="00D2643E"/>
    <w:rsid w:val="00D26652"/>
    <w:rsid w:val="00D305DB"/>
    <w:rsid w:val="00D306AF"/>
    <w:rsid w:val="00D31463"/>
    <w:rsid w:val="00D3214D"/>
    <w:rsid w:val="00D32380"/>
    <w:rsid w:val="00D324CD"/>
    <w:rsid w:val="00D32735"/>
    <w:rsid w:val="00D3704A"/>
    <w:rsid w:val="00D37C18"/>
    <w:rsid w:val="00D401FE"/>
    <w:rsid w:val="00D414ED"/>
    <w:rsid w:val="00D45437"/>
    <w:rsid w:val="00D46491"/>
    <w:rsid w:val="00D51E6E"/>
    <w:rsid w:val="00D5271D"/>
    <w:rsid w:val="00D53263"/>
    <w:rsid w:val="00D53604"/>
    <w:rsid w:val="00D56B99"/>
    <w:rsid w:val="00D56CCB"/>
    <w:rsid w:val="00D6011F"/>
    <w:rsid w:val="00D61BF3"/>
    <w:rsid w:val="00D62E91"/>
    <w:rsid w:val="00D62EAD"/>
    <w:rsid w:val="00D63238"/>
    <w:rsid w:val="00D6688B"/>
    <w:rsid w:val="00D67043"/>
    <w:rsid w:val="00D673C6"/>
    <w:rsid w:val="00D67AA0"/>
    <w:rsid w:val="00D70F83"/>
    <w:rsid w:val="00D71307"/>
    <w:rsid w:val="00D722DE"/>
    <w:rsid w:val="00D726F8"/>
    <w:rsid w:val="00D7294F"/>
    <w:rsid w:val="00D729B4"/>
    <w:rsid w:val="00D73284"/>
    <w:rsid w:val="00D734FC"/>
    <w:rsid w:val="00D7545B"/>
    <w:rsid w:val="00D7558E"/>
    <w:rsid w:val="00D81A6C"/>
    <w:rsid w:val="00D824AD"/>
    <w:rsid w:val="00D83357"/>
    <w:rsid w:val="00D846FB"/>
    <w:rsid w:val="00D852A4"/>
    <w:rsid w:val="00D85633"/>
    <w:rsid w:val="00D85A78"/>
    <w:rsid w:val="00D868D6"/>
    <w:rsid w:val="00D86A35"/>
    <w:rsid w:val="00D86FEF"/>
    <w:rsid w:val="00D875C3"/>
    <w:rsid w:val="00D924E3"/>
    <w:rsid w:val="00D947FC"/>
    <w:rsid w:val="00D94DB1"/>
    <w:rsid w:val="00D97C20"/>
    <w:rsid w:val="00DA092B"/>
    <w:rsid w:val="00DA0F1E"/>
    <w:rsid w:val="00DA1307"/>
    <w:rsid w:val="00DA1321"/>
    <w:rsid w:val="00DA4C20"/>
    <w:rsid w:val="00DA75F8"/>
    <w:rsid w:val="00DB0E03"/>
    <w:rsid w:val="00DB37C9"/>
    <w:rsid w:val="00DB5BBA"/>
    <w:rsid w:val="00DB6FD6"/>
    <w:rsid w:val="00DC0517"/>
    <w:rsid w:val="00DC0C3E"/>
    <w:rsid w:val="00DC1665"/>
    <w:rsid w:val="00DC1D3A"/>
    <w:rsid w:val="00DC339E"/>
    <w:rsid w:val="00DC45A8"/>
    <w:rsid w:val="00DC5D6F"/>
    <w:rsid w:val="00DC60AB"/>
    <w:rsid w:val="00DC647E"/>
    <w:rsid w:val="00DC6ABF"/>
    <w:rsid w:val="00DD0134"/>
    <w:rsid w:val="00DD15E9"/>
    <w:rsid w:val="00DD3DC0"/>
    <w:rsid w:val="00DD42E1"/>
    <w:rsid w:val="00DD4653"/>
    <w:rsid w:val="00DD4F07"/>
    <w:rsid w:val="00DD73F6"/>
    <w:rsid w:val="00DD77B4"/>
    <w:rsid w:val="00DE0744"/>
    <w:rsid w:val="00DE13A3"/>
    <w:rsid w:val="00DE26AF"/>
    <w:rsid w:val="00DE3141"/>
    <w:rsid w:val="00DE3F3F"/>
    <w:rsid w:val="00DE4742"/>
    <w:rsid w:val="00DE4C11"/>
    <w:rsid w:val="00DE51BF"/>
    <w:rsid w:val="00DE553C"/>
    <w:rsid w:val="00DE5C09"/>
    <w:rsid w:val="00DE682C"/>
    <w:rsid w:val="00DE6FCD"/>
    <w:rsid w:val="00DF231C"/>
    <w:rsid w:val="00DF2C23"/>
    <w:rsid w:val="00DF38C5"/>
    <w:rsid w:val="00DF3ACE"/>
    <w:rsid w:val="00DF61FD"/>
    <w:rsid w:val="00DF639B"/>
    <w:rsid w:val="00DF64DA"/>
    <w:rsid w:val="00E0035F"/>
    <w:rsid w:val="00E02EE0"/>
    <w:rsid w:val="00E05E86"/>
    <w:rsid w:val="00E064C2"/>
    <w:rsid w:val="00E06696"/>
    <w:rsid w:val="00E068C2"/>
    <w:rsid w:val="00E07C56"/>
    <w:rsid w:val="00E101D4"/>
    <w:rsid w:val="00E1239B"/>
    <w:rsid w:val="00E1453F"/>
    <w:rsid w:val="00E15941"/>
    <w:rsid w:val="00E1767A"/>
    <w:rsid w:val="00E201EF"/>
    <w:rsid w:val="00E214CE"/>
    <w:rsid w:val="00E21B78"/>
    <w:rsid w:val="00E21F91"/>
    <w:rsid w:val="00E24CE4"/>
    <w:rsid w:val="00E25024"/>
    <w:rsid w:val="00E254FB"/>
    <w:rsid w:val="00E302D0"/>
    <w:rsid w:val="00E30598"/>
    <w:rsid w:val="00E3165D"/>
    <w:rsid w:val="00E316AB"/>
    <w:rsid w:val="00E3340D"/>
    <w:rsid w:val="00E349A4"/>
    <w:rsid w:val="00E34A18"/>
    <w:rsid w:val="00E36B7A"/>
    <w:rsid w:val="00E37583"/>
    <w:rsid w:val="00E37857"/>
    <w:rsid w:val="00E37F0C"/>
    <w:rsid w:val="00E40D00"/>
    <w:rsid w:val="00E43EE4"/>
    <w:rsid w:val="00E51606"/>
    <w:rsid w:val="00E51BF4"/>
    <w:rsid w:val="00E53B4D"/>
    <w:rsid w:val="00E5446A"/>
    <w:rsid w:val="00E5494B"/>
    <w:rsid w:val="00E568A0"/>
    <w:rsid w:val="00E630BE"/>
    <w:rsid w:val="00E63991"/>
    <w:rsid w:val="00E63A64"/>
    <w:rsid w:val="00E64C02"/>
    <w:rsid w:val="00E67315"/>
    <w:rsid w:val="00E67692"/>
    <w:rsid w:val="00E70F3B"/>
    <w:rsid w:val="00E73188"/>
    <w:rsid w:val="00E75BD2"/>
    <w:rsid w:val="00E775BE"/>
    <w:rsid w:val="00E8206C"/>
    <w:rsid w:val="00E826E0"/>
    <w:rsid w:val="00E82C69"/>
    <w:rsid w:val="00E82D93"/>
    <w:rsid w:val="00E87264"/>
    <w:rsid w:val="00E87434"/>
    <w:rsid w:val="00E90A13"/>
    <w:rsid w:val="00E911CE"/>
    <w:rsid w:val="00E97C86"/>
    <w:rsid w:val="00EA0264"/>
    <w:rsid w:val="00EA0544"/>
    <w:rsid w:val="00EA4777"/>
    <w:rsid w:val="00EA50C6"/>
    <w:rsid w:val="00EA59C0"/>
    <w:rsid w:val="00EB0366"/>
    <w:rsid w:val="00EB1EEC"/>
    <w:rsid w:val="00EB394F"/>
    <w:rsid w:val="00EB5219"/>
    <w:rsid w:val="00EB5415"/>
    <w:rsid w:val="00EB5C0C"/>
    <w:rsid w:val="00EB6D1E"/>
    <w:rsid w:val="00EC0B4A"/>
    <w:rsid w:val="00EC1546"/>
    <w:rsid w:val="00EC25A9"/>
    <w:rsid w:val="00EC33CE"/>
    <w:rsid w:val="00EC3814"/>
    <w:rsid w:val="00EC3D80"/>
    <w:rsid w:val="00EC4B06"/>
    <w:rsid w:val="00EC6962"/>
    <w:rsid w:val="00EC74E9"/>
    <w:rsid w:val="00ED01F5"/>
    <w:rsid w:val="00ED4617"/>
    <w:rsid w:val="00ED5605"/>
    <w:rsid w:val="00ED5BFB"/>
    <w:rsid w:val="00ED7C91"/>
    <w:rsid w:val="00EE04C1"/>
    <w:rsid w:val="00EE06E7"/>
    <w:rsid w:val="00EE1226"/>
    <w:rsid w:val="00EE179F"/>
    <w:rsid w:val="00EE2E47"/>
    <w:rsid w:val="00EE5B70"/>
    <w:rsid w:val="00EE5ED7"/>
    <w:rsid w:val="00EE648B"/>
    <w:rsid w:val="00EE6EFA"/>
    <w:rsid w:val="00EE7368"/>
    <w:rsid w:val="00EE742E"/>
    <w:rsid w:val="00EE759D"/>
    <w:rsid w:val="00EF00FB"/>
    <w:rsid w:val="00EF24D8"/>
    <w:rsid w:val="00EF37F3"/>
    <w:rsid w:val="00EF39B2"/>
    <w:rsid w:val="00EF535E"/>
    <w:rsid w:val="00EF569C"/>
    <w:rsid w:val="00EF7E4C"/>
    <w:rsid w:val="00F00428"/>
    <w:rsid w:val="00F01329"/>
    <w:rsid w:val="00F01CA7"/>
    <w:rsid w:val="00F02673"/>
    <w:rsid w:val="00F0306E"/>
    <w:rsid w:val="00F045F2"/>
    <w:rsid w:val="00F0526C"/>
    <w:rsid w:val="00F05311"/>
    <w:rsid w:val="00F056E6"/>
    <w:rsid w:val="00F061C7"/>
    <w:rsid w:val="00F06429"/>
    <w:rsid w:val="00F0740E"/>
    <w:rsid w:val="00F07B4D"/>
    <w:rsid w:val="00F10AC3"/>
    <w:rsid w:val="00F11184"/>
    <w:rsid w:val="00F11F87"/>
    <w:rsid w:val="00F126AD"/>
    <w:rsid w:val="00F159B5"/>
    <w:rsid w:val="00F164DB"/>
    <w:rsid w:val="00F16FF5"/>
    <w:rsid w:val="00F17565"/>
    <w:rsid w:val="00F211EB"/>
    <w:rsid w:val="00F25733"/>
    <w:rsid w:val="00F26420"/>
    <w:rsid w:val="00F26B78"/>
    <w:rsid w:val="00F3067F"/>
    <w:rsid w:val="00F308C7"/>
    <w:rsid w:val="00F312DD"/>
    <w:rsid w:val="00F31589"/>
    <w:rsid w:val="00F31E5F"/>
    <w:rsid w:val="00F3384E"/>
    <w:rsid w:val="00F34DBA"/>
    <w:rsid w:val="00F36932"/>
    <w:rsid w:val="00F3772E"/>
    <w:rsid w:val="00F4065A"/>
    <w:rsid w:val="00F4129C"/>
    <w:rsid w:val="00F414D0"/>
    <w:rsid w:val="00F44747"/>
    <w:rsid w:val="00F448A2"/>
    <w:rsid w:val="00F44AFE"/>
    <w:rsid w:val="00F44BB8"/>
    <w:rsid w:val="00F45726"/>
    <w:rsid w:val="00F45AA1"/>
    <w:rsid w:val="00F45E24"/>
    <w:rsid w:val="00F4732C"/>
    <w:rsid w:val="00F47F4D"/>
    <w:rsid w:val="00F50092"/>
    <w:rsid w:val="00F51A64"/>
    <w:rsid w:val="00F51AE9"/>
    <w:rsid w:val="00F51C34"/>
    <w:rsid w:val="00F53FE3"/>
    <w:rsid w:val="00F558DA"/>
    <w:rsid w:val="00F55C96"/>
    <w:rsid w:val="00F56213"/>
    <w:rsid w:val="00F56F30"/>
    <w:rsid w:val="00F576BA"/>
    <w:rsid w:val="00F62DE8"/>
    <w:rsid w:val="00F63E86"/>
    <w:rsid w:val="00F6490A"/>
    <w:rsid w:val="00F64C43"/>
    <w:rsid w:val="00F64D9C"/>
    <w:rsid w:val="00F66970"/>
    <w:rsid w:val="00F72B9C"/>
    <w:rsid w:val="00F7364C"/>
    <w:rsid w:val="00F75700"/>
    <w:rsid w:val="00F81E9D"/>
    <w:rsid w:val="00F8332C"/>
    <w:rsid w:val="00F84574"/>
    <w:rsid w:val="00F876E0"/>
    <w:rsid w:val="00F877A7"/>
    <w:rsid w:val="00F8784E"/>
    <w:rsid w:val="00F9055C"/>
    <w:rsid w:val="00F9073F"/>
    <w:rsid w:val="00F95EC5"/>
    <w:rsid w:val="00F96013"/>
    <w:rsid w:val="00F9614A"/>
    <w:rsid w:val="00F96B0B"/>
    <w:rsid w:val="00F97B85"/>
    <w:rsid w:val="00FA083E"/>
    <w:rsid w:val="00FA0EA6"/>
    <w:rsid w:val="00FA0F56"/>
    <w:rsid w:val="00FA3BB7"/>
    <w:rsid w:val="00FA440B"/>
    <w:rsid w:val="00FA5ABB"/>
    <w:rsid w:val="00FB0F5F"/>
    <w:rsid w:val="00FB1B58"/>
    <w:rsid w:val="00FB2073"/>
    <w:rsid w:val="00FB2C03"/>
    <w:rsid w:val="00FB37F2"/>
    <w:rsid w:val="00FB50BB"/>
    <w:rsid w:val="00FB5A44"/>
    <w:rsid w:val="00FB5DB9"/>
    <w:rsid w:val="00FB7185"/>
    <w:rsid w:val="00FB75E8"/>
    <w:rsid w:val="00FC0601"/>
    <w:rsid w:val="00FC161D"/>
    <w:rsid w:val="00FC22F5"/>
    <w:rsid w:val="00FC68B3"/>
    <w:rsid w:val="00FC7D9A"/>
    <w:rsid w:val="00FD0DBE"/>
    <w:rsid w:val="00FD182D"/>
    <w:rsid w:val="00FD1DFA"/>
    <w:rsid w:val="00FD2BCF"/>
    <w:rsid w:val="00FD3FF8"/>
    <w:rsid w:val="00FD4597"/>
    <w:rsid w:val="00FD5842"/>
    <w:rsid w:val="00FD5AD4"/>
    <w:rsid w:val="00FD6095"/>
    <w:rsid w:val="00FD7727"/>
    <w:rsid w:val="00FD7FDD"/>
    <w:rsid w:val="00FE3640"/>
    <w:rsid w:val="00FE5D3F"/>
    <w:rsid w:val="00FF0B08"/>
    <w:rsid w:val="00FF0C2B"/>
    <w:rsid w:val="00FF1073"/>
    <w:rsid w:val="00FF2A1D"/>
    <w:rsid w:val="00FF5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F871F"/>
  <w15:docId w15:val="{17EE1C21-A6EC-499F-A530-2C19C14C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06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2F"/>
    <w:rPr>
      <w:rFonts w:ascii="Tahoma" w:hAnsi="Tahoma" w:cs="Tahoma"/>
      <w:sz w:val="16"/>
      <w:szCs w:val="16"/>
    </w:rPr>
  </w:style>
  <w:style w:type="character" w:customStyle="1" w:styleId="a4">
    <w:name w:val="Текст выноски Знак"/>
    <w:basedOn w:val="a0"/>
    <w:link w:val="a3"/>
    <w:uiPriority w:val="99"/>
    <w:semiHidden/>
    <w:rsid w:val="001860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gif"/><Relationship Id="rId5" Type="http://schemas.openxmlformats.org/officeDocument/2006/relationships/image" Target="media/image2.png"/><Relationship Id="rId10" Type="http://schemas.openxmlformats.org/officeDocument/2006/relationships/image" Target="media/image7.gif"/><Relationship Id="rId4" Type="http://schemas.openxmlformats.org/officeDocument/2006/relationships/image" Target="media/image1.png"/><Relationship Id="rId9" Type="http://schemas.openxmlformats.org/officeDocument/2006/relationships/image" Target="media/image6.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1197</Words>
  <Characters>6827</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ve</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dc:creator>
  <cp:keywords/>
  <dc:description/>
  <cp:lastModifiedBy>Козловская Лариса Адольфовна</cp:lastModifiedBy>
  <cp:revision>9</cp:revision>
  <dcterms:created xsi:type="dcterms:W3CDTF">2015-02-16T07:10:00Z</dcterms:created>
  <dcterms:modified xsi:type="dcterms:W3CDTF">2019-02-20T08:05:00Z</dcterms:modified>
</cp:coreProperties>
</file>